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A26EA" w14:textId="77777777" w:rsidR="00EB5F77" w:rsidRDefault="00EB5F77"/>
    <w:sdt>
      <w:sdtPr>
        <w:id w:val="392729021"/>
        <w:docPartObj>
          <w:docPartGallery w:val="Cover Pages"/>
          <w:docPartUnique/>
        </w:docPartObj>
      </w:sdtPr>
      <w:sdtEndPr/>
      <w:sdtContent>
        <w:p w14:paraId="5AA3B658" w14:textId="77777777" w:rsidR="0056395C" w:rsidRDefault="0056395C"/>
        <w:p w14:paraId="55973ECF" w14:textId="77777777" w:rsidR="0056395C" w:rsidRDefault="0097493A">
          <w:pPr>
            <w:spacing w:after="0"/>
            <w:rPr>
              <w:lang w:val="sr-Latn-RS"/>
            </w:rPr>
          </w:pPr>
          <w:r>
            <w:rPr>
              <w:noProof/>
              <w:lang w:eastAsia="en-US"/>
            </w:rPr>
            <mc:AlternateContent>
              <mc:Choice Requires="wps">
                <w:drawing>
                  <wp:anchor distT="0" distB="0" distL="0" distR="0" simplePos="0" relativeHeight="3" behindDoc="1" locked="0" layoutInCell="0" allowOverlap="1" wp14:anchorId="027E6AF4" wp14:editId="46D9C8E3">
                    <wp:simplePos x="0" y="0"/>
                    <wp:positionH relativeFrom="column">
                      <wp:posOffset>6985</wp:posOffset>
                    </wp:positionH>
                    <wp:positionV relativeFrom="paragraph">
                      <wp:posOffset>1073150</wp:posOffset>
                    </wp:positionV>
                    <wp:extent cx="6858635" cy="2724150"/>
                    <wp:effectExtent l="0" t="0" r="635" b="1905"/>
                    <wp:wrapNone/>
                    <wp:docPr id="1" name="Text Box 196"/>
                    <wp:cNvGraphicFramePr/>
                    <a:graphic xmlns:a="http://schemas.openxmlformats.org/drawingml/2006/main">
                      <a:graphicData uri="http://schemas.microsoft.com/office/word/2010/wordprocessingShape">
                        <wps:wsp>
                          <wps:cNvSpPr/>
                          <wps:spPr>
                            <a:xfrm>
                              <a:off x="0" y="0"/>
                              <a:ext cx="6858000" cy="2723400"/>
                            </a:xfrm>
                            <a:prstGeom prst="rect">
                              <a:avLst/>
                            </a:prstGeom>
                            <a:solidFill>
                              <a:schemeClr val="bg1"/>
                            </a:solidFill>
                            <a:ln w="6350">
                              <a:noFill/>
                            </a:ln>
                          </wps:spPr>
                          <wps:style>
                            <a:lnRef idx="0">
                              <a:schemeClr val="accent1"/>
                            </a:lnRef>
                            <a:fillRef idx="0">
                              <a:schemeClr val="accent1"/>
                            </a:fillRef>
                            <a:effectRef idx="0">
                              <a:schemeClr val="accent1"/>
                            </a:effectRef>
                            <a:fontRef idx="minor"/>
                          </wps:style>
                          <wps:txbx>
                            <w:txbxContent>
                              <w:p w14:paraId="2D253562" w14:textId="77777777" w:rsidR="0056395C" w:rsidRDefault="0097493A">
                                <w:pPr>
                                  <w:pStyle w:val="NoSpacing"/>
                                  <w:jc w:val="center"/>
                                  <w:rPr>
                                    <w:rFonts w:asciiTheme="majorHAnsi" w:eastAsiaTheme="majorEastAsia" w:hAnsiTheme="majorHAnsi" w:cstheme="majorBidi"/>
                                    <w:caps/>
                                    <w:color w:val="94B6D2" w:themeColor="accent1"/>
                                    <w:sz w:val="72"/>
                                    <w:szCs w:val="72"/>
                                  </w:rPr>
                                </w:pPr>
                                <w:r>
                                  <w:rPr>
                                    <w:rFonts w:eastAsiaTheme="majorEastAsia" w:cstheme="majorBidi"/>
                                    <w:caps/>
                                    <w:color w:val="94B6D2" w:themeColor="accent1"/>
                                    <w:sz w:val="72"/>
                                    <w:szCs w:val="72"/>
                                  </w:rPr>
                                  <w:t>Marija rankovi</w:t>
                                </w:r>
                                <w:r>
                                  <w:rPr>
                                    <w:rFonts w:eastAsiaTheme="majorEastAsia" w:cstheme="majorBidi"/>
                                    <w:caps/>
                                    <w:color w:val="94B6D2" w:themeColor="accent1"/>
                                    <w:sz w:val="72"/>
                                    <w:szCs w:val="72"/>
                                    <w:lang w:val="sr-Latn-RS"/>
                                  </w:rPr>
                                  <w:t>ć</w:t>
                                </w:r>
                              </w:p>
                            </w:txbxContent>
                          </wps:txbx>
                          <wps:bodyPr lIns="457200" tIns="91440" rIns="457200" bIns="91440" anchor="ctr">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7E6AF4" id="Text Box 196" o:spid="_x0000_s1026" style="position:absolute;margin-left:.55pt;margin-top:84.5pt;width:540.05pt;height:214.5pt;z-index:-50331647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" o:allowincell="f" fillcolor="white [3212]" stroked="f" strokeweight=".5pt">
                    <v:textbox inset="36pt,7.2pt,36pt,7.2pt">
                      <w:txbxContent>
                        <w:p w14:paraId="2D253562" w14:textId="77777777" w:rsidR="0056395C" w:rsidRDefault="0097493A">
                          <w:pPr>
                            <w:pStyle w:val="NoSpacing"/>
                            <w:jc w:val="center"/>
                            <w:rPr>
                              <w:rFonts w:asciiTheme="majorHAnsi" w:eastAsiaTheme="majorEastAsia" w:hAnsiTheme="majorHAnsi" w:cstheme="majorBidi"/>
                              <w:caps/>
                              <w:color w:val="94B6D2" w:themeColor="accent1"/>
                              <w:sz w:val="72"/>
                              <w:szCs w:val="72"/>
                            </w:rPr>
                          </w:pPr>
                          <w:r>
                            <w:rPr>
                              <w:rFonts w:eastAsiaTheme="majorEastAsia" w:cstheme="majorBidi"/>
                              <w:caps/>
                              <w:color w:val="94B6D2" w:themeColor="accent1"/>
                              <w:sz w:val="72"/>
                              <w:szCs w:val="72"/>
                            </w:rPr>
                            <w:t>Marija rankovi</w:t>
                          </w:r>
                          <w:r>
                            <w:rPr>
                              <w:rFonts w:eastAsiaTheme="majorEastAsia" w:cstheme="majorBidi"/>
                              <w:caps/>
                              <w:color w:val="94B6D2" w:themeColor="accent1"/>
                              <w:sz w:val="72"/>
                              <w:szCs w:val="72"/>
                              <w:lang w:val="sr-Latn-RS"/>
                            </w:rPr>
                            <w:t>ć</w:t>
                          </w:r>
                        </w:p>
                      </w:txbxContent>
                    </v:textbox>
                  </v:rect>
                </w:pict>
              </mc:Fallback>
            </mc:AlternateContent>
          </w:r>
          <w:r>
            <w:br w:type="page"/>
          </w:r>
        </w:p>
      </w:sdtContent>
    </w:sdt>
    <w:p w14:paraId="26517A2B" w14:textId="77777777" w:rsidR="0056395C" w:rsidRDefault="0097493A">
      <w:pPr>
        <w:tabs>
          <w:tab w:val="left" w:pos="4440"/>
        </w:tabs>
      </w:pPr>
      <w:r>
        <w:lastRenderedPageBreak/>
        <w:tab/>
      </w:r>
    </w:p>
    <w:tbl>
      <w:tblPr>
        <w:tblStyle w:val="PlainTable2"/>
        <w:tblW w:w="11154" w:type="dxa"/>
        <w:tblLayout w:type="fixed"/>
        <w:tblLook w:val="0600" w:firstRow="0" w:lastRow="0" w:firstColumn="0" w:lastColumn="0" w:noHBand="1" w:noVBand="1"/>
      </w:tblPr>
      <w:tblGrid>
        <w:gridCol w:w="11154"/>
      </w:tblGrid>
      <w:tr w:rsidR="0056395C" w14:paraId="49301874" w14:textId="77777777" w:rsidTr="0056395C">
        <w:trPr>
          <w:trHeight w:val="327"/>
        </w:trPr>
        <w:tc>
          <w:tcPr>
            <w:tcW w:w="11154" w:type="dxa"/>
          </w:tcPr>
          <w:tbl>
            <w:tblPr>
              <w:tblStyle w:val="PlainTable2"/>
              <w:tblW w:w="11154" w:type="dxa"/>
              <w:tblLayout w:type="fixed"/>
              <w:tblLook w:val="0600" w:firstRow="0" w:lastRow="0" w:firstColumn="0" w:lastColumn="0" w:noHBand="1" w:noVBand="1"/>
            </w:tblPr>
            <w:tblGrid>
              <w:gridCol w:w="3722"/>
              <w:gridCol w:w="272"/>
              <w:gridCol w:w="7160"/>
            </w:tblGrid>
            <w:tr w:rsidR="0056395C" w14:paraId="7D289076" w14:textId="77777777" w:rsidTr="0056395C">
              <w:trPr>
                <w:trHeight w:val="327"/>
              </w:trPr>
              <w:tc>
                <w:tcPr>
                  <w:tcW w:w="3722" w:type="dxa"/>
                  <w:tcBorders>
                    <w:bottom w:val="nil"/>
                  </w:tcBorders>
                </w:tcPr>
                <w:p w14:paraId="1EC89DD6" w14:textId="77777777" w:rsidR="0056395C" w:rsidRDefault="0056395C">
                  <w:pPr>
                    <w:widowControl w:val="0"/>
                    <w:tabs>
                      <w:tab w:val="left" w:pos="990"/>
                    </w:tabs>
                    <w:jc w:val="center"/>
                    <w:rPr>
                      <w:rFonts w:ascii="Century Gothic" w:eastAsia="Meiryo" w:hAnsi="Century Gothic"/>
                    </w:rPr>
                  </w:pPr>
                </w:p>
              </w:tc>
              <w:tc>
                <w:tcPr>
                  <w:tcW w:w="272" w:type="dxa"/>
                  <w:tcBorders>
                    <w:bottom w:val="nil"/>
                  </w:tcBorders>
                </w:tcPr>
                <w:p w14:paraId="115BE8E5" w14:textId="77777777" w:rsidR="0056395C" w:rsidRDefault="0056395C">
                  <w:pPr>
                    <w:widowControl w:val="0"/>
                    <w:tabs>
                      <w:tab w:val="left" w:pos="990"/>
                    </w:tabs>
                    <w:rPr>
                      <w:rFonts w:ascii="Century Gothic" w:eastAsia="Meiryo" w:hAnsi="Century Gothic"/>
                    </w:rPr>
                  </w:pPr>
                </w:p>
              </w:tc>
              <w:tc>
                <w:tcPr>
                  <w:tcW w:w="7160" w:type="dxa"/>
                  <w:vMerge w:val="restart"/>
                </w:tcPr>
                <w:p w14:paraId="0E025DFB" w14:textId="77777777" w:rsidR="0056395C" w:rsidRDefault="0097493A">
                  <w:pPr>
                    <w:pStyle w:val="Address"/>
                    <w:widowControl w:val="0"/>
                    <w:rPr>
                      <w:rFonts w:ascii="Century Gothic" w:eastAsia="Meiryo" w:hAnsi="Century Gothic"/>
                      <w:sz w:val="30"/>
                      <w:szCs w:val="30"/>
                    </w:rPr>
                  </w:pPr>
                  <w:r>
                    <w:rPr>
                      <w:rFonts w:eastAsia="Meiryo"/>
                      <w:sz w:val="30"/>
                      <w:szCs w:val="30"/>
                    </w:rPr>
                    <w:t xml:space="preserve">BIOGRAFIJA </w:t>
                  </w:r>
                </w:p>
                <w:p w14:paraId="0BDC0FEC" w14:textId="77777777" w:rsidR="0056395C" w:rsidRDefault="0056395C">
                  <w:pPr>
                    <w:pStyle w:val="Address"/>
                    <w:widowControl w:val="0"/>
                    <w:rPr>
                      <w:rFonts w:ascii="Century Gothic" w:eastAsia="Meiryo" w:hAnsi="Century Gothic"/>
                    </w:rPr>
                  </w:pPr>
                </w:p>
                <w:p w14:paraId="145B8AE2" w14:textId="3B881481" w:rsidR="0056395C" w:rsidRDefault="0097493A">
                  <w:pPr>
                    <w:pStyle w:val="Address"/>
                    <w:widowControl w:val="0"/>
                    <w:jc w:val="both"/>
                    <w:rPr>
                      <w:lang w:val="sr-Latn-RS"/>
                    </w:rPr>
                  </w:pPr>
                  <w:r>
                    <w:rPr>
                      <w:rFonts w:eastAsia="Meiryo"/>
                    </w:rPr>
                    <w:t>Ma</w:t>
                  </w:r>
                  <w:r>
                    <w:rPr>
                      <w:rFonts w:eastAsia="Meiryo"/>
                      <w:lang w:val="sr-Latn-RS"/>
                    </w:rPr>
                    <w:t>rija Ranković rođena je 1998. godine u Užicu.Završila Umetničku školu u Užicu 2016. godine i iste upisala Akademiju umetnosti u Novom Sadu, smer slikarstvo, u klasi profesora G</w:t>
                  </w:r>
                  <w:r w:rsidR="006E29B0">
                    <w:rPr>
                      <w:rFonts w:eastAsia="Meiryo"/>
                      <w:lang w:val="sr-Latn-RS"/>
                    </w:rPr>
                    <w:t xml:space="preserve">orana Despotovskog. </w:t>
                  </w:r>
                  <w:r w:rsidR="002C46EB">
                    <w:rPr>
                      <w:rFonts w:eastAsia="Meiryo"/>
                      <w:lang w:val="sr-Latn-RS"/>
                    </w:rPr>
                    <w:t xml:space="preserve">Upisuje 2020. godine </w:t>
                  </w:r>
                  <w:r>
                    <w:rPr>
                      <w:rFonts w:eastAsia="Meiryo"/>
                      <w:lang w:val="sr-Latn-RS"/>
                    </w:rPr>
                    <w:t>master akademsk</w:t>
                  </w:r>
                  <w:r w:rsidR="002C46EB">
                    <w:rPr>
                      <w:rFonts w:eastAsia="Meiryo"/>
                      <w:lang w:val="sr-Latn-RS"/>
                    </w:rPr>
                    <w:t xml:space="preserve">e </w:t>
                  </w:r>
                  <w:r>
                    <w:rPr>
                      <w:rFonts w:eastAsia="Meiryo"/>
                      <w:lang w:val="sr-Latn-RS"/>
                    </w:rPr>
                    <w:t>studij</w:t>
                  </w:r>
                  <w:r w:rsidR="002C46EB">
                    <w:rPr>
                      <w:rFonts w:eastAsia="Meiryo"/>
                      <w:lang w:val="sr-Latn-RS"/>
                    </w:rPr>
                    <w:t>e</w:t>
                  </w:r>
                  <w:r>
                    <w:rPr>
                      <w:rFonts w:eastAsia="Meiryo"/>
                      <w:lang w:val="sr-Latn-RS"/>
                    </w:rPr>
                    <w:t xml:space="preserve"> na Akademiji umetnosti u Novom Sadu, sme</w:t>
                  </w:r>
                  <w:r w:rsidR="006E29B0">
                    <w:rPr>
                      <w:rFonts w:eastAsia="Meiryo"/>
                      <w:lang w:val="sr-Latn-RS"/>
                    </w:rPr>
                    <w:t>r primenjene umetnosti i dizajn</w:t>
                  </w:r>
                  <w:r w:rsidR="002C46EB">
                    <w:rPr>
                      <w:rFonts w:eastAsia="Meiryo"/>
                      <w:lang w:val="sr-Latn-RS"/>
                    </w:rPr>
                    <w:t xml:space="preserve">, u klasi profesora Dragana Bibina, 2023. godine postaje Diplomirani </w:t>
                  </w:r>
                  <w:r w:rsidR="0055148B">
                    <w:rPr>
                      <w:rFonts w:eastAsia="Meiryo"/>
                      <w:lang w:val="sr-Latn-RS"/>
                    </w:rPr>
                    <w:t>M</w:t>
                  </w:r>
                  <w:r w:rsidR="002C46EB">
                    <w:rPr>
                      <w:rFonts w:eastAsia="Meiryo"/>
                      <w:lang w:val="sr-Latn-RS"/>
                    </w:rPr>
                    <w:t>aster umetnik primenjenih umetnosti i dizajna</w:t>
                  </w:r>
                  <w:r w:rsidR="006E29B0">
                    <w:rPr>
                      <w:rFonts w:eastAsia="Meiryo"/>
                      <w:lang w:val="sr-Latn-RS"/>
                    </w:rPr>
                    <w:t>.</w:t>
                  </w:r>
                  <w:r>
                    <w:rPr>
                      <w:rFonts w:eastAsia="Meiryo"/>
                      <w:lang w:val="sr-Latn-RS"/>
                    </w:rPr>
                    <w:t xml:space="preserve"> </w:t>
                  </w:r>
                  <w:r w:rsidR="0055148B">
                    <w:rPr>
                      <w:rFonts w:eastAsia="Meiryo"/>
                      <w:lang w:val="sr-Latn-RS"/>
                    </w:rPr>
                    <w:t>2023. godine upisuje Doktorske akademske studije na Akademiji umetnosti, na departmanu Primenjenih umetnosti.</w:t>
                  </w:r>
                  <w:r>
                    <w:rPr>
                      <w:rFonts w:eastAsia="Meiryo"/>
                      <w:lang w:val="sr-Latn-RS"/>
                    </w:rPr>
                    <w:t xml:space="preserve"> Od 201</w:t>
                  </w:r>
                  <w:r w:rsidR="002C46EB">
                    <w:rPr>
                      <w:rFonts w:eastAsia="Meiryo"/>
                      <w:lang w:val="sr-Latn-RS"/>
                    </w:rPr>
                    <w:t>6</w:t>
                  </w:r>
                  <w:r>
                    <w:rPr>
                      <w:rFonts w:eastAsia="Meiryo"/>
                      <w:lang w:val="sr-Latn-RS"/>
                    </w:rPr>
                    <w:t>. godine aktivno izl</w:t>
                  </w:r>
                  <w:r w:rsidR="00983868">
                    <w:rPr>
                      <w:rFonts w:eastAsia="Meiryo"/>
                      <w:lang w:val="sr-Latn-RS"/>
                    </w:rPr>
                    <w:t xml:space="preserve">aže. Do sad je izlagala na </w:t>
                  </w:r>
                  <w:r w:rsidR="00793DE6">
                    <w:rPr>
                      <w:rFonts w:eastAsia="Meiryo"/>
                      <w:lang w:val="sr-Latn-RS"/>
                    </w:rPr>
                    <w:t>pet samostalnih</w:t>
                  </w:r>
                  <w:r w:rsidR="00983868">
                    <w:rPr>
                      <w:rFonts w:eastAsia="Meiryo"/>
                      <w:lang w:val="sr-Latn-RS"/>
                    </w:rPr>
                    <w:t xml:space="preserve"> izložb</w:t>
                  </w:r>
                  <w:r w:rsidR="00793DE6">
                    <w:rPr>
                      <w:rFonts w:eastAsia="Meiryo"/>
                      <w:lang w:val="sr-Latn-RS"/>
                    </w:rPr>
                    <w:t>i</w:t>
                  </w:r>
                  <w:r w:rsidR="00983868">
                    <w:rPr>
                      <w:rFonts w:eastAsia="Meiryo"/>
                      <w:lang w:val="sr-Latn-RS"/>
                    </w:rPr>
                    <w:t xml:space="preserve"> </w:t>
                  </w:r>
                  <w:r>
                    <w:rPr>
                      <w:rFonts w:eastAsia="Meiryo"/>
                      <w:lang w:val="sr-Latn-RS"/>
                    </w:rPr>
                    <w:t>i brojnim kolektivnim. Takođe je učesnica mnogobrojnih projekata, radionica, likovnih kolonija.</w:t>
                  </w:r>
                </w:p>
                <w:p w14:paraId="16EBB1C8" w14:textId="77777777" w:rsidR="0056395C" w:rsidRDefault="0056395C">
                  <w:pPr>
                    <w:pStyle w:val="Address"/>
                    <w:widowControl w:val="0"/>
                    <w:jc w:val="both"/>
                    <w:rPr>
                      <w:lang w:val="sr-Latn-RS"/>
                    </w:rPr>
                  </w:pPr>
                </w:p>
                <w:p w14:paraId="6B10098A" w14:textId="77777777" w:rsidR="0056395C" w:rsidRDefault="0097493A">
                  <w:pPr>
                    <w:pStyle w:val="Address"/>
                    <w:widowControl w:val="0"/>
                    <w:spacing w:before="240"/>
                    <w:jc w:val="both"/>
                    <w:rPr>
                      <w:rFonts w:eastAsia="Meiryo"/>
                      <w:lang w:val="sr-Latn-RS"/>
                    </w:rPr>
                  </w:pPr>
                  <w:r>
                    <w:rPr>
                      <w:rFonts w:eastAsia="Meiryo"/>
                      <w:lang w:val="sr-Latn-RS"/>
                    </w:rPr>
                    <w:t>Do sada je osvojila nekoliko nagrada iz oblasti umetnosti ( nagrada za idejno rešenje kartona za tapiseriju „Ateljea 61“, Novi Sad , nagrada na Likovnog ko</w:t>
                  </w:r>
                  <w:r w:rsidR="00983868">
                    <w:rPr>
                      <w:rFonts w:eastAsia="Meiryo"/>
                      <w:lang w:val="sr-Latn-RS"/>
                    </w:rPr>
                    <w:t xml:space="preserve">nkursu „Zlatna paleta“ ,Bitola, druga nagrada na 32.Regionalnom likovnom salonu, Užice. </w:t>
                  </w:r>
                  <w:r>
                    <w:rPr>
                      <w:rFonts w:eastAsia="Meiryo"/>
                      <w:lang w:val="sr-Latn-RS"/>
                    </w:rPr>
                    <w:t xml:space="preserve">) </w:t>
                  </w:r>
                </w:p>
                <w:p w14:paraId="614AE2B3" w14:textId="77777777" w:rsidR="00983868" w:rsidRDefault="00983868">
                  <w:pPr>
                    <w:pStyle w:val="Address"/>
                    <w:widowControl w:val="0"/>
                    <w:spacing w:before="240"/>
                    <w:jc w:val="both"/>
                    <w:rPr>
                      <w:rFonts w:eastAsia="Meiryo"/>
                      <w:lang w:val="sr-Latn-RS"/>
                    </w:rPr>
                  </w:pPr>
                </w:p>
                <w:p w14:paraId="10E7D8B4" w14:textId="59D5698C" w:rsidR="00983868" w:rsidRDefault="00983868" w:rsidP="00983868">
                  <w:pPr>
                    <w:pStyle w:val="Address"/>
                    <w:widowControl w:val="0"/>
                    <w:spacing w:before="240"/>
                    <w:jc w:val="both"/>
                    <w:rPr>
                      <w:rFonts w:eastAsia="Meiryo"/>
                      <w:lang w:val="sr-Latn-RS"/>
                    </w:rPr>
                  </w:pPr>
                  <w:r>
                    <w:rPr>
                      <w:rFonts w:eastAsia="Meiryo"/>
                      <w:lang w:val="sr-Latn-RS"/>
                    </w:rPr>
                    <w:t>Radila na projektu „Iz kasa u galop“u saradnji sa Terraformingom iz Novog Sada, koji je prezentovan na izložbi, u okviru tribine „Novi Sad, evropska prestonica kulture 2022“. Sa Ateljeom 61 radila na projektu „kartona za tapiseriju“ pa su zajedničkim snagama istkali njenu prvu tapiseriju pod nazivom „Vikend“, koja se sad nalazi u zbirci Ateljea 61. Sa turističkom organizacijom Višnje gore iz Slovenije, radila je ilustracije srpskog prevoda, satire pod nazivom „Kozlovska sodba v Višnji gora“.</w:t>
                  </w:r>
                  <w:r w:rsidR="006E29B0">
                    <w:rPr>
                      <w:rFonts w:eastAsia="Meiryo"/>
                      <w:lang w:val="sr-Latn-RS"/>
                    </w:rPr>
                    <w:t xml:space="preserve"> </w:t>
                  </w:r>
                  <w:r w:rsidR="002C46EB">
                    <w:rPr>
                      <w:rFonts w:eastAsia="Meiryo"/>
                      <w:lang w:val="sr-Latn-RS"/>
                    </w:rPr>
                    <w:t>Vodila je</w:t>
                  </w:r>
                  <w:r w:rsidR="006E29B0">
                    <w:rPr>
                      <w:rFonts w:eastAsia="Meiryo"/>
                      <w:lang w:val="sr-Latn-RS"/>
                    </w:rPr>
                    <w:t xml:space="preserve"> radionice „Ne biti isti-ne biti slobodan“,</w:t>
                  </w:r>
                  <w:r w:rsidR="007D577E">
                    <w:rPr>
                      <w:rFonts w:eastAsia="Meiryo"/>
                      <w:lang w:val="sr-Latn-RS"/>
                    </w:rPr>
                    <w:t xml:space="preserve"> </w:t>
                  </w:r>
                  <w:r w:rsidR="006E29B0">
                    <w:rPr>
                      <w:rFonts w:eastAsia="Meiryo"/>
                      <w:lang w:val="sr-Latn-RS"/>
                    </w:rPr>
                    <w:t>kao organizator i predsvatnik K-Town grupe, koju finan</w:t>
                  </w:r>
                  <w:r w:rsidR="007D577E">
                    <w:rPr>
                      <w:rFonts w:eastAsia="Meiryo"/>
                      <w:lang w:val="sr-Latn-RS"/>
                    </w:rPr>
                    <w:t>sira Švajcarska ambasada, GIZ</w:t>
                  </w:r>
                  <w:r w:rsidR="006E29B0">
                    <w:rPr>
                      <w:rFonts w:eastAsia="Meiryo"/>
                      <w:lang w:val="sr-Latn-RS"/>
                    </w:rPr>
                    <w:t xml:space="preserve"> i fondacija Jelene Šantić</w:t>
                  </w:r>
                  <w:r w:rsidR="007D577E">
                    <w:rPr>
                      <w:rFonts w:eastAsia="Meiryo"/>
                      <w:lang w:val="sr-Latn-RS"/>
                    </w:rPr>
                    <w:t>.</w:t>
                  </w:r>
                  <w:r w:rsidR="006E29B0">
                    <w:rPr>
                      <w:rFonts w:eastAsia="Meiryo"/>
                      <w:lang w:val="sr-Latn-RS"/>
                    </w:rPr>
                    <w:t xml:space="preserve"> </w:t>
                  </w:r>
                </w:p>
                <w:p w14:paraId="2971258B" w14:textId="77777777" w:rsidR="00983868" w:rsidRDefault="00983868">
                  <w:pPr>
                    <w:pStyle w:val="Address"/>
                    <w:widowControl w:val="0"/>
                    <w:spacing w:before="240"/>
                    <w:jc w:val="both"/>
                    <w:rPr>
                      <w:lang w:val="sr-Latn-RS"/>
                    </w:rPr>
                  </w:pPr>
                </w:p>
                <w:p w14:paraId="74BA0927" w14:textId="77777777" w:rsidR="0056395C" w:rsidRDefault="0056395C">
                  <w:pPr>
                    <w:pStyle w:val="Address"/>
                    <w:widowControl w:val="0"/>
                    <w:spacing w:before="240"/>
                    <w:jc w:val="both"/>
                    <w:rPr>
                      <w:lang w:val="sr-Latn-RS"/>
                    </w:rPr>
                  </w:pPr>
                </w:p>
                <w:p w14:paraId="1FFE1E32" w14:textId="77777777" w:rsidR="0056395C" w:rsidRDefault="0056395C">
                  <w:pPr>
                    <w:pStyle w:val="Address"/>
                    <w:widowControl w:val="0"/>
                    <w:spacing w:before="240"/>
                    <w:jc w:val="both"/>
                    <w:rPr>
                      <w:lang w:val="sr-Latn-RS"/>
                    </w:rPr>
                  </w:pPr>
                </w:p>
                <w:p w14:paraId="72D935E8" w14:textId="77777777" w:rsidR="0056395C" w:rsidRDefault="0097493A">
                  <w:pPr>
                    <w:pStyle w:val="Address"/>
                    <w:widowControl w:val="0"/>
                    <w:spacing w:before="240"/>
                    <w:jc w:val="both"/>
                    <w:rPr>
                      <w:rFonts w:eastAsia="Meiryo"/>
                      <w:b/>
                      <w:bCs/>
                      <w:sz w:val="28"/>
                      <w:szCs w:val="28"/>
                    </w:rPr>
                  </w:pPr>
                  <w:r>
                    <w:rPr>
                      <w:rFonts w:eastAsia="Meiryo"/>
                      <w:b/>
                      <w:bCs/>
                      <w:sz w:val="28"/>
                      <w:szCs w:val="28"/>
                      <w:lang w:val="sr-Latn-RS"/>
                    </w:rPr>
                    <w:t>Izložbe(samostalne)</w:t>
                  </w:r>
                  <w:r>
                    <w:rPr>
                      <w:rFonts w:eastAsia="Meiryo"/>
                      <w:b/>
                      <w:bCs/>
                      <w:sz w:val="28"/>
                      <w:szCs w:val="28"/>
                    </w:rPr>
                    <w:t>:</w:t>
                  </w:r>
                </w:p>
                <w:p w14:paraId="11F60C01" w14:textId="434CC50C" w:rsidR="006578CB" w:rsidRDefault="006578CB">
                  <w:pPr>
                    <w:pStyle w:val="Address"/>
                    <w:widowControl w:val="0"/>
                    <w:spacing w:before="240"/>
                    <w:jc w:val="both"/>
                    <w:rPr>
                      <w:b/>
                      <w:bCs/>
                      <w:sz w:val="28"/>
                      <w:szCs w:val="28"/>
                    </w:rPr>
                  </w:pPr>
                </w:p>
                <w:p w14:paraId="1B77CB91" w14:textId="07DB49B7" w:rsidR="00793DE6" w:rsidRPr="00793DE6" w:rsidRDefault="00435F8C" w:rsidP="00435F8C">
                  <w:pPr>
                    <w:pStyle w:val="Address"/>
                    <w:widowControl w:val="0"/>
                    <w:spacing w:before="240"/>
                    <w:jc w:val="both"/>
                    <w:rPr>
                      <w:rFonts w:ascii="Century Gothic" w:eastAsia="Meiryo" w:hAnsi="Century Gothic"/>
                      <w:lang w:val="sr-Latn-RS"/>
                    </w:rPr>
                  </w:pPr>
                  <w:r>
                    <w:rPr>
                      <w:rFonts w:ascii="Century Gothic" w:eastAsia="Meiryo" w:hAnsi="Century Gothic"/>
                    </w:rPr>
                    <w:t>2023.</w:t>
                  </w:r>
                  <w:r w:rsidR="00793DE6">
                    <w:rPr>
                      <w:rFonts w:ascii="Century Gothic" w:eastAsia="Meiryo" w:hAnsi="Century Gothic"/>
                    </w:rPr>
                    <w:t xml:space="preserve"> GMU </w:t>
                  </w:r>
                  <w:proofErr w:type="spellStart"/>
                  <w:r w:rsidR="00793DE6">
                    <w:rPr>
                      <w:rFonts w:ascii="Century Gothic" w:eastAsia="Meiryo" w:hAnsi="Century Gothic"/>
                    </w:rPr>
                    <w:t>Golubac</w:t>
                  </w:r>
                  <w:proofErr w:type="spellEnd"/>
                  <w:r w:rsidR="00793DE6">
                    <w:rPr>
                      <w:rFonts w:ascii="Century Gothic" w:eastAsia="Meiryo" w:hAnsi="Century Gothic"/>
                    </w:rPr>
                    <w:t xml:space="preserve"> </w:t>
                  </w:r>
                  <w:r w:rsidR="00793DE6">
                    <w:rPr>
                      <w:rFonts w:ascii="Century Gothic" w:eastAsia="Meiryo" w:hAnsi="Century Gothic"/>
                      <w:lang w:val="sr-Latn-RS"/>
                    </w:rPr>
                    <w:t xml:space="preserve">„Tišina koja nam je </w:t>
                  </w:r>
                  <w:proofErr w:type="gramStart"/>
                  <w:r w:rsidR="00793DE6">
                    <w:rPr>
                      <w:rFonts w:ascii="Century Gothic" w:eastAsia="Meiryo" w:hAnsi="Century Gothic"/>
                      <w:lang w:val="sr-Latn-RS"/>
                    </w:rPr>
                    <w:t>predodređena“</w:t>
                  </w:r>
                  <w:proofErr w:type="gramEnd"/>
                </w:p>
                <w:p w14:paraId="71202C2C" w14:textId="77777777" w:rsidR="00793DE6" w:rsidRDefault="00793DE6" w:rsidP="00435F8C">
                  <w:pPr>
                    <w:pStyle w:val="Address"/>
                    <w:widowControl w:val="0"/>
                    <w:spacing w:before="240"/>
                    <w:jc w:val="both"/>
                    <w:rPr>
                      <w:rFonts w:ascii="Century Gothic" w:eastAsia="Meiryo" w:hAnsi="Century Gothic"/>
                    </w:rPr>
                  </w:pPr>
                </w:p>
                <w:p w14:paraId="27374C9E" w14:textId="43086BDB" w:rsidR="00435F8C" w:rsidRDefault="00793DE6" w:rsidP="00435F8C">
                  <w:pPr>
                    <w:pStyle w:val="Address"/>
                    <w:widowControl w:val="0"/>
                    <w:spacing w:before="240"/>
                    <w:jc w:val="both"/>
                    <w:rPr>
                      <w:rFonts w:ascii="Century Gothic" w:eastAsia="Meiryo" w:hAnsi="Century Gothic"/>
                      <w:lang w:val="sr-Latn-RS"/>
                    </w:rPr>
                  </w:pPr>
                  <w:r>
                    <w:rPr>
                      <w:rFonts w:ascii="Century Gothic" w:eastAsia="Meiryo" w:hAnsi="Century Gothic"/>
                    </w:rPr>
                    <w:t>2023.</w:t>
                  </w:r>
                  <w:r w:rsidR="00435F8C">
                    <w:rPr>
                      <w:rFonts w:ascii="Century Gothic" w:eastAsia="Meiryo" w:hAnsi="Century Gothic"/>
                    </w:rPr>
                    <w:t xml:space="preserve"> </w:t>
                  </w:r>
                  <w:proofErr w:type="spellStart"/>
                  <w:r w:rsidR="00435F8C">
                    <w:rPr>
                      <w:rFonts w:ascii="Century Gothic" w:eastAsia="Meiryo" w:hAnsi="Century Gothic"/>
                    </w:rPr>
                    <w:t>Alternativni</w:t>
                  </w:r>
                  <w:proofErr w:type="spellEnd"/>
                  <w:r w:rsidR="00435F8C">
                    <w:rPr>
                      <w:rFonts w:ascii="Century Gothic" w:eastAsia="Meiryo" w:hAnsi="Century Gothic"/>
                    </w:rPr>
                    <w:t xml:space="preserve"> </w:t>
                  </w:r>
                  <w:proofErr w:type="spellStart"/>
                  <w:r w:rsidR="00435F8C">
                    <w:rPr>
                      <w:rFonts w:ascii="Century Gothic" w:eastAsia="Meiryo" w:hAnsi="Century Gothic"/>
                    </w:rPr>
                    <w:t>Kulturni</w:t>
                  </w:r>
                  <w:proofErr w:type="spellEnd"/>
                  <w:r w:rsidR="00435F8C">
                    <w:rPr>
                      <w:rFonts w:ascii="Century Gothic" w:eastAsia="Meiryo" w:hAnsi="Century Gothic"/>
                    </w:rPr>
                    <w:t xml:space="preserve"> </w:t>
                  </w:r>
                  <w:proofErr w:type="spellStart"/>
                  <w:r w:rsidR="00435F8C">
                    <w:rPr>
                      <w:rFonts w:ascii="Century Gothic" w:eastAsia="Meiryo" w:hAnsi="Century Gothic"/>
                    </w:rPr>
                    <w:t>centar</w:t>
                  </w:r>
                  <w:proofErr w:type="spellEnd"/>
                  <w:r w:rsidR="00435F8C">
                    <w:rPr>
                      <w:rFonts w:ascii="Century Gothic" w:eastAsia="Meiryo" w:hAnsi="Century Gothic"/>
                    </w:rPr>
                    <w:t xml:space="preserve">, </w:t>
                  </w:r>
                  <w:proofErr w:type="spellStart"/>
                  <w:r w:rsidR="00435F8C">
                    <w:rPr>
                      <w:rFonts w:ascii="Century Gothic" w:eastAsia="Meiryo" w:hAnsi="Century Gothic"/>
                    </w:rPr>
                    <w:t>Kosjeri</w:t>
                  </w:r>
                  <w:proofErr w:type="spellEnd"/>
                  <w:r w:rsidR="00435F8C">
                    <w:rPr>
                      <w:rFonts w:ascii="Century Gothic" w:eastAsia="Meiryo" w:hAnsi="Century Gothic"/>
                      <w:lang w:val="sr-Latn-RS"/>
                    </w:rPr>
                    <w:t xml:space="preserve">ć „Ne biti isti-Ne biti </w:t>
                  </w:r>
                  <w:proofErr w:type="gramStart"/>
                  <w:r w:rsidR="00435F8C">
                    <w:rPr>
                      <w:rFonts w:ascii="Century Gothic" w:eastAsia="Meiryo" w:hAnsi="Century Gothic"/>
                      <w:lang w:val="sr-Latn-RS"/>
                    </w:rPr>
                    <w:t>slobodan“</w:t>
                  </w:r>
                  <w:proofErr w:type="gramEnd"/>
                </w:p>
                <w:p w14:paraId="0C432B2F" w14:textId="77777777" w:rsidR="00DF0AB0" w:rsidRDefault="00DF0AB0" w:rsidP="00435F8C">
                  <w:pPr>
                    <w:pStyle w:val="Address"/>
                    <w:widowControl w:val="0"/>
                    <w:spacing w:before="240"/>
                    <w:jc w:val="both"/>
                    <w:rPr>
                      <w:rFonts w:ascii="Century Gothic" w:eastAsia="Meiryo" w:hAnsi="Century Gothic"/>
                      <w:lang w:val="sr-Latn-RS"/>
                    </w:rPr>
                  </w:pPr>
                </w:p>
                <w:p w14:paraId="3BC9702C" w14:textId="77777777" w:rsidR="00DF0AB0" w:rsidRDefault="00DF0AB0" w:rsidP="00DF0AB0">
                  <w:pPr>
                    <w:pStyle w:val="Address"/>
                    <w:widowControl w:val="0"/>
                    <w:jc w:val="both"/>
                    <w:rPr>
                      <w:rFonts w:eastAsia="Meiryo"/>
                      <w:bCs/>
                    </w:rPr>
                  </w:pPr>
                  <w:bookmarkStart w:id="0" w:name="_Hlk142819566"/>
                  <w:r>
                    <w:rPr>
                      <w:rFonts w:eastAsia="Meiryo"/>
                      <w:bCs/>
                    </w:rPr>
                    <w:t xml:space="preserve">2023. </w:t>
                  </w:r>
                  <w:proofErr w:type="spellStart"/>
                  <w:r>
                    <w:rPr>
                      <w:rFonts w:eastAsia="Meiryo"/>
                      <w:bCs/>
                    </w:rPr>
                    <w:t>Slovenija</w:t>
                  </w:r>
                  <w:proofErr w:type="spellEnd"/>
                  <w:r>
                    <w:rPr>
                      <w:rFonts w:eastAsia="Meiryo"/>
                      <w:bCs/>
                    </w:rPr>
                    <w:t xml:space="preserve">, </w:t>
                  </w:r>
                  <w:proofErr w:type="spellStart"/>
                  <w:r>
                    <w:rPr>
                      <w:rFonts w:eastAsia="Meiryo"/>
                      <w:bCs/>
                    </w:rPr>
                    <w:t>Višnja</w:t>
                  </w:r>
                  <w:proofErr w:type="spellEnd"/>
                  <w:r>
                    <w:rPr>
                      <w:rFonts w:eastAsia="Meiryo"/>
                      <w:bCs/>
                    </w:rPr>
                    <w:t xml:space="preserve"> </w:t>
                  </w:r>
                  <w:proofErr w:type="spellStart"/>
                  <w:r>
                    <w:rPr>
                      <w:rFonts w:eastAsia="Meiryo"/>
                      <w:bCs/>
                    </w:rPr>
                    <w:t>gora-Turistična</w:t>
                  </w:r>
                  <w:proofErr w:type="spellEnd"/>
                  <w:r>
                    <w:rPr>
                      <w:rFonts w:eastAsia="Meiryo"/>
                      <w:bCs/>
                    </w:rPr>
                    <w:t xml:space="preserve"> </w:t>
                  </w:r>
                  <w:proofErr w:type="spellStart"/>
                  <w:r>
                    <w:rPr>
                      <w:rFonts w:eastAsia="Meiryo"/>
                      <w:bCs/>
                    </w:rPr>
                    <w:t>organizacija</w:t>
                  </w:r>
                  <w:proofErr w:type="spellEnd"/>
                  <w:r>
                    <w:rPr>
                      <w:rFonts w:eastAsia="Meiryo"/>
                      <w:bCs/>
                    </w:rPr>
                    <w:t xml:space="preserve"> “</w:t>
                  </w:r>
                  <w:proofErr w:type="spellStart"/>
                  <w:r>
                    <w:rPr>
                      <w:rFonts w:eastAsia="Meiryo"/>
                      <w:bCs/>
                    </w:rPr>
                    <w:t>Kozlovska</w:t>
                  </w:r>
                  <w:proofErr w:type="spellEnd"/>
                  <w:r>
                    <w:rPr>
                      <w:rFonts w:eastAsia="Meiryo"/>
                      <w:bCs/>
                    </w:rPr>
                    <w:t xml:space="preserve"> </w:t>
                  </w:r>
                  <w:proofErr w:type="spellStart"/>
                  <w:r>
                    <w:rPr>
                      <w:rFonts w:eastAsia="Meiryo"/>
                      <w:bCs/>
                    </w:rPr>
                    <w:t>sodba</w:t>
                  </w:r>
                  <w:proofErr w:type="spellEnd"/>
                  <w:r>
                    <w:rPr>
                      <w:rFonts w:eastAsia="Meiryo"/>
                      <w:bCs/>
                    </w:rPr>
                    <w:t xml:space="preserve"> v </w:t>
                  </w:r>
                  <w:proofErr w:type="spellStart"/>
                  <w:r>
                    <w:rPr>
                      <w:rFonts w:eastAsia="Meiryo"/>
                      <w:bCs/>
                    </w:rPr>
                    <w:t>Višnji</w:t>
                  </w:r>
                  <w:proofErr w:type="spellEnd"/>
                  <w:r>
                    <w:rPr>
                      <w:rFonts w:eastAsia="Meiryo"/>
                      <w:bCs/>
                    </w:rPr>
                    <w:t xml:space="preserve"> </w:t>
                  </w:r>
                  <w:proofErr w:type="spellStart"/>
                  <w:r>
                    <w:rPr>
                      <w:rFonts w:eastAsia="Meiryo"/>
                      <w:bCs/>
                    </w:rPr>
                    <w:t>gora</w:t>
                  </w:r>
                  <w:proofErr w:type="spellEnd"/>
                  <w:r>
                    <w:rPr>
                      <w:rFonts w:eastAsia="Meiryo"/>
                      <w:bCs/>
                    </w:rPr>
                    <w:t>”</w:t>
                  </w:r>
                </w:p>
                <w:bookmarkEnd w:id="0"/>
                <w:p w14:paraId="0F832377" w14:textId="77777777" w:rsidR="00435F8C" w:rsidRDefault="00435F8C">
                  <w:pPr>
                    <w:pStyle w:val="Address"/>
                    <w:widowControl w:val="0"/>
                    <w:spacing w:before="240"/>
                    <w:jc w:val="both"/>
                    <w:rPr>
                      <w:b/>
                      <w:bCs/>
                      <w:sz w:val="28"/>
                      <w:szCs w:val="28"/>
                    </w:rPr>
                  </w:pPr>
                </w:p>
                <w:p w14:paraId="34F44C72" w14:textId="77777777" w:rsidR="0056395C" w:rsidRDefault="007B1D03">
                  <w:pPr>
                    <w:pStyle w:val="Address"/>
                    <w:widowControl w:val="0"/>
                    <w:spacing w:before="240"/>
                    <w:jc w:val="both"/>
                    <w:rPr>
                      <w:rFonts w:ascii="Century Gothic" w:eastAsia="Meiryo" w:hAnsi="Century Gothic"/>
                      <w:lang w:val="sr-Latn-RS"/>
                    </w:rPr>
                  </w:pPr>
                  <w:r>
                    <w:rPr>
                      <w:rFonts w:ascii="Century Gothic" w:eastAsia="Meiryo" w:hAnsi="Century Gothic"/>
                    </w:rPr>
                    <w:t xml:space="preserve">2021. </w:t>
                  </w:r>
                  <w:proofErr w:type="spellStart"/>
                  <w:r>
                    <w:rPr>
                      <w:rFonts w:ascii="Century Gothic" w:eastAsia="Meiryo" w:hAnsi="Century Gothic"/>
                    </w:rPr>
                    <w:t>Alternativni</w:t>
                  </w:r>
                  <w:proofErr w:type="spellEnd"/>
                  <w:r>
                    <w:rPr>
                      <w:rFonts w:ascii="Century Gothic" w:eastAsia="Meiryo" w:hAnsi="Century Gothic"/>
                    </w:rPr>
                    <w:t xml:space="preserve"> </w:t>
                  </w:r>
                  <w:proofErr w:type="spellStart"/>
                  <w:r>
                    <w:rPr>
                      <w:rFonts w:ascii="Century Gothic" w:eastAsia="Meiryo" w:hAnsi="Century Gothic"/>
                    </w:rPr>
                    <w:t>Kulturni</w:t>
                  </w:r>
                  <w:proofErr w:type="spellEnd"/>
                  <w:r>
                    <w:rPr>
                      <w:rFonts w:ascii="Century Gothic" w:eastAsia="Meiryo" w:hAnsi="Century Gothic"/>
                    </w:rPr>
                    <w:t xml:space="preserve"> </w:t>
                  </w:r>
                  <w:proofErr w:type="spellStart"/>
                  <w:r>
                    <w:rPr>
                      <w:rFonts w:ascii="Century Gothic" w:eastAsia="Meiryo" w:hAnsi="Century Gothic"/>
                    </w:rPr>
                    <w:t>centar</w:t>
                  </w:r>
                  <w:proofErr w:type="spellEnd"/>
                  <w:r>
                    <w:rPr>
                      <w:rFonts w:ascii="Century Gothic" w:eastAsia="Meiryo" w:hAnsi="Century Gothic"/>
                    </w:rPr>
                    <w:t xml:space="preserve">, </w:t>
                  </w:r>
                  <w:proofErr w:type="spellStart"/>
                  <w:r>
                    <w:rPr>
                      <w:rFonts w:ascii="Century Gothic" w:eastAsia="Meiryo" w:hAnsi="Century Gothic"/>
                    </w:rPr>
                    <w:t>Kosjeri</w:t>
                  </w:r>
                  <w:proofErr w:type="spellEnd"/>
                  <w:r>
                    <w:rPr>
                      <w:rFonts w:ascii="Century Gothic" w:eastAsia="Meiryo" w:hAnsi="Century Gothic"/>
                      <w:lang w:val="sr-Latn-RS"/>
                    </w:rPr>
                    <w:t xml:space="preserve">ć „Horror </w:t>
                  </w:r>
                  <w:proofErr w:type="gramStart"/>
                  <w:r>
                    <w:rPr>
                      <w:rFonts w:ascii="Century Gothic" w:eastAsia="Meiryo" w:hAnsi="Century Gothic"/>
                      <w:lang w:val="sr-Latn-RS"/>
                    </w:rPr>
                    <w:t>vacui“</w:t>
                  </w:r>
                  <w:proofErr w:type="gramEnd"/>
                </w:p>
                <w:p w14:paraId="1B257E71" w14:textId="77777777" w:rsidR="006578CB" w:rsidRPr="007B1D03" w:rsidRDefault="006578CB" w:rsidP="006578CB">
                  <w:pPr>
                    <w:pStyle w:val="Address"/>
                    <w:widowControl w:val="0"/>
                    <w:spacing w:before="240"/>
                    <w:jc w:val="both"/>
                    <w:rPr>
                      <w:rFonts w:ascii="Century Gothic" w:eastAsia="Meiryo" w:hAnsi="Century Gothic"/>
                      <w:lang w:val="sr-Latn-RS"/>
                    </w:rPr>
                  </w:pPr>
                </w:p>
                <w:p w14:paraId="08708467" w14:textId="77777777" w:rsidR="0056395C" w:rsidRDefault="0097493A">
                  <w:pPr>
                    <w:pStyle w:val="Address"/>
                    <w:widowControl w:val="0"/>
                    <w:spacing w:before="240"/>
                    <w:jc w:val="both"/>
                    <w:rPr>
                      <w:rFonts w:ascii="Century Gothic" w:eastAsia="Meiryo" w:hAnsi="Century Gothic"/>
                    </w:rPr>
                  </w:pPr>
                  <w:r>
                    <w:rPr>
                      <w:rFonts w:eastAsia="Meiryo"/>
                    </w:rPr>
                    <w:t xml:space="preserve">2020. </w:t>
                  </w:r>
                  <w:proofErr w:type="spellStart"/>
                  <w:r>
                    <w:rPr>
                      <w:rFonts w:eastAsia="Meiryo"/>
                    </w:rPr>
                    <w:t>Galerija</w:t>
                  </w:r>
                  <w:proofErr w:type="spellEnd"/>
                  <w:r>
                    <w:rPr>
                      <w:rFonts w:eastAsia="Meiryo"/>
                    </w:rPr>
                    <w:t xml:space="preserve"> </w:t>
                  </w:r>
                  <w:proofErr w:type="spellStart"/>
                  <w:r>
                    <w:rPr>
                      <w:rFonts w:eastAsia="Meiryo"/>
                    </w:rPr>
                    <w:t>Kulturnog</w:t>
                  </w:r>
                  <w:proofErr w:type="spellEnd"/>
                  <w:r>
                    <w:rPr>
                      <w:rFonts w:eastAsia="Meiryo"/>
                    </w:rPr>
                    <w:t xml:space="preserve"> </w:t>
                  </w:r>
                  <w:proofErr w:type="spellStart"/>
                  <w:r>
                    <w:rPr>
                      <w:rFonts w:eastAsia="Meiryo"/>
                    </w:rPr>
                    <w:t>centra</w:t>
                  </w:r>
                  <w:proofErr w:type="spellEnd"/>
                  <w:r>
                    <w:rPr>
                      <w:rFonts w:eastAsia="Meiryo"/>
                    </w:rPr>
                    <w:t xml:space="preserve"> </w:t>
                  </w:r>
                  <w:proofErr w:type="spellStart"/>
                  <w:r>
                    <w:rPr>
                      <w:rFonts w:eastAsia="Meiryo"/>
                    </w:rPr>
                    <w:t>Laza</w:t>
                  </w:r>
                  <w:proofErr w:type="spellEnd"/>
                  <w:r>
                    <w:rPr>
                      <w:rFonts w:eastAsia="Meiryo"/>
                    </w:rPr>
                    <w:t xml:space="preserve"> </w:t>
                  </w:r>
                  <w:proofErr w:type="spellStart"/>
                  <w:r>
                    <w:rPr>
                      <w:rFonts w:eastAsia="Meiryo"/>
                    </w:rPr>
                    <w:t>Kostić</w:t>
                  </w:r>
                  <w:proofErr w:type="spellEnd"/>
                  <w:r>
                    <w:rPr>
                      <w:rFonts w:eastAsia="Meiryo"/>
                    </w:rPr>
                    <w:t xml:space="preserve">, </w:t>
                  </w:r>
                  <w:proofErr w:type="spellStart"/>
                  <w:r>
                    <w:rPr>
                      <w:rFonts w:eastAsia="Meiryo"/>
                    </w:rPr>
                    <w:t>Sombor</w:t>
                  </w:r>
                  <w:proofErr w:type="spellEnd"/>
                  <w:r>
                    <w:rPr>
                      <w:rFonts w:eastAsia="Meiryo"/>
                    </w:rPr>
                    <w:t xml:space="preserve"> </w:t>
                  </w:r>
                </w:p>
                <w:p w14:paraId="5F94249B" w14:textId="77777777" w:rsidR="0056395C" w:rsidRDefault="0097493A">
                  <w:pPr>
                    <w:pStyle w:val="Address"/>
                    <w:widowControl w:val="0"/>
                    <w:spacing w:before="240"/>
                    <w:jc w:val="both"/>
                    <w:rPr>
                      <w:rFonts w:ascii="Century Gothic" w:eastAsia="Meiryo" w:hAnsi="Century Gothic"/>
                    </w:rPr>
                  </w:pPr>
                  <w:r>
                    <w:rPr>
                      <w:rFonts w:eastAsia="Meiryo"/>
                    </w:rPr>
                    <w:t>“</w:t>
                  </w:r>
                  <w:proofErr w:type="spellStart"/>
                  <w:r>
                    <w:rPr>
                      <w:rFonts w:eastAsia="Meiryo"/>
                    </w:rPr>
                    <w:t>Noćne</w:t>
                  </w:r>
                  <w:proofErr w:type="spellEnd"/>
                  <w:r>
                    <w:rPr>
                      <w:rFonts w:eastAsia="Meiryo"/>
                    </w:rPr>
                    <w:t xml:space="preserve"> </w:t>
                  </w:r>
                  <w:proofErr w:type="spellStart"/>
                  <w:r>
                    <w:rPr>
                      <w:rFonts w:eastAsia="Meiryo"/>
                    </w:rPr>
                    <w:t>sene</w:t>
                  </w:r>
                  <w:proofErr w:type="spellEnd"/>
                  <w:r>
                    <w:rPr>
                      <w:rFonts w:eastAsia="Meiryo"/>
                    </w:rPr>
                    <w:t>”</w:t>
                  </w:r>
                </w:p>
                <w:p w14:paraId="514D2932" w14:textId="77777777" w:rsidR="0056395C" w:rsidRDefault="0056395C">
                  <w:pPr>
                    <w:pStyle w:val="Address"/>
                    <w:widowControl w:val="0"/>
                    <w:spacing w:before="240"/>
                    <w:jc w:val="both"/>
                    <w:rPr>
                      <w:rFonts w:ascii="Century Gothic" w:eastAsia="Meiryo" w:hAnsi="Century Gothic"/>
                    </w:rPr>
                  </w:pPr>
                </w:p>
                <w:p w14:paraId="2E8D1E69" w14:textId="77777777" w:rsidR="00DF0AB0" w:rsidRDefault="00DF0AB0">
                  <w:pPr>
                    <w:pStyle w:val="Address"/>
                    <w:widowControl w:val="0"/>
                    <w:spacing w:before="240"/>
                    <w:jc w:val="both"/>
                    <w:rPr>
                      <w:rFonts w:ascii="Century Gothic" w:eastAsia="Meiryo" w:hAnsi="Century Gothic"/>
                    </w:rPr>
                  </w:pPr>
                </w:p>
                <w:p w14:paraId="4DBFA596" w14:textId="77777777" w:rsidR="00DF0AB0" w:rsidRDefault="00DF0AB0">
                  <w:pPr>
                    <w:pStyle w:val="Address"/>
                    <w:widowControl w:val="0"/>
                    <w:spacing w:before="240"/>
                    <w:jc w:val="both"/>
                    <w:rPr>
                      <w:rFonts w:ascii="Century Gothic" w:eastAsia="Meiryo" w:hAnsi="Century Gothic"/>
                    </w:rPr>
                  </w:pPr>
                </w:p>
                <w:p w14:paraId="56FBB335" w14:textId="77777777" w:rsidR="00DF0AB0" w:rsidRDefault="00DF0AB0">
                  <w:pPr>
                    <w:pStyle w:val="Address"/>
                    <w:widowControl w:val="0"/>
                    <w:spacing w:before="240"/>
                    <w:jc w:val="both"/>
                    <w:rPr>
                      <w:rFonts w:ascii="Century Gothic" w:eastAsia="Meiryo" w:hAnsi="Century Gothic"/>
                    </w:rPr>
                  </w:pPr>
                </w:p>
                <w:p w14:paraId="35585F71" w14:textId="77777777" w:rsidR="00DF0AB0" w:rsidRDefault="00DF0AB0">
                  <w:pPr>
                    <w:pStyle w:val="Address"/>
                    <w:widowControl w:val="0"/>
                    <w:spacing w:before="240"/>
                    <w:jc w:val="both"/>
                    <w:rPr>
                      <w:rFonts w:ascii="Century Gothic" w:eastAsia="Meiryo" w:hAnsi="Century Gothic"/>
                    </w:rPr>
                  </w:pPr>
                </w:p>
                <w:p w14:paraId="5FD4D6EA" w14:textId="77777777" w:rsidR="00DF0AB0" w:rsidRDefault="00DF0AB0">
                  <w:pPr>
                    <w:pStyle w:val="Address"/>
                    <w:widowControl w:val="0"/>
                    <w:spacing w:before="240"/>
                    <w:jc w:val="both"/>
                    <w:rPr>
                      <w:rFonts w:ascii="Century Gothic" w:eastAsia="Meiryo" w:hAnsi="Century Gothic"/>
                    </w:rPr>
                  </w:pPr>
                </w:p>
                <w:p w14:paraId="26CC6C12" w14:textId="77777777" w:rsidR="00DF0AB0" w:rsidRDefault="00DF0AB0">
                  <w:pPr>
                    <w:pStyle w:val="Address"/>
                    <w:widowControl w:val="0"/>
                    <w:spacing w:before="240"/>
                    <w:jc w:val="both"/>
                    <w:rPr>
                      <w:rFonts w:ascii="Century Gothic" w:eastAsia="Meiryo" w:hAnsi="Century Gothic"/>
                    </w:rPr>
                  </w:pPr>
                </w:p>
                <w:p w14:paraId="183249AB" w14:textId="77777777" w:rsidR="0056395C" w:rsidRDefault="0097493A">
                  <w:pPr>
                    <w:pStyle w:val="Address"/>
                    <w:widowControl w:val="0"/>
                    <w:jc w:val="both"/>
                    <w:rPr>
                      <w:rFonts w:eastAsia="Meiryo"/>
                      <w:b/>
                      <w:bCs/>
                      <w:sz w:val="28"/>
                      <w:szCs w:val="28"/>
                    </w:rPr>
                  </w:pPr>
                  <w:r>
                    <w:rPr>
                      <w:rFonts w:eastAsia="Meiryo"/>
                      <w:b/>
                      <w:bCs/>
                      <w:sz w:val="28"/>
                      <w:szCs w:val="28"/>
                    </w:rPr>
                    <w:t>(</w:t>
                  </w:r>
                  <w:proofErr w:type="spellStart"/>
                  <w:r>
                    <w:rPr>
                      <w:rFonts w:eastAsia="Meiryo"/>
                      <w:b/>
                      <w:bCs/>
                      <w:sz w:val="28"/>
                      <w:szCs w:val="28"/>
                    </w:rPr>
                    <w:t>grupne</w:t>
                  </w:r>
                  <w:proofErr w:type="spellEnd"/>
                  <w:r>
                    <w:rPr>
                      <w:rFonts w:eastAsia="Meiryo"/>
                      <w:b/>
                      <w:bCs/>
                      <w:sz w:val="28"/>
                      <w:szCs w:val="28"/>
                    </w:rPr>
                    <w:t xml:space="preserve"> </w:t>
                  </w:r>
                  <w:proofErr w:type="spellStart"/>
                  <w:r>
                    <w:rPr>
                      <w:rFonts w:eastAsia="Meiryo"/>
                      <w:b/>
                      <w:bCs/>
                      <w:sz w:val="28"/>
                      <w:szCs w:val="28"/>
                    </w:rPr>
                    <w:t>izložbe</w:t>
                  </w:r>
                  <w:proofErr w:type="spellEnd"/>
                  <w:r>
                    <w:rPr>
                      <w:rFonts w:eastAsia="Meiryo"/>
                      <w:b/>
                      <w:bCs/>
                      <w:sz w:val="28"/>
                      <w:szCs w:val="28"/>
                    </w:rPr>
                    <w:t>):</w:t>
                  </w:r>
                </w:p>
                <w:p w14:paraId="5C40EB2D" w14:textId="77777777" w:rsidR="007B1D03" w:rsidRDefault="007B1D03">
                  <w:pPr>
                    <w:pStyle w:val="Address"/>
                    <w:widowControl w:val="0"/>
                    <w:jc w:val="both"/>
                    <w:rPr>
                      <w:rFonts w:eastAsia="Meiryo"/>
                      <w:b/>
                      <w:bCs/>
                      <w:sz w:val="28"/>
                      <w:szCs w:val="28"/>
                    </w:rPr>
                  </w:pPr>
                </w:p>
                <w:p w14:paraId="418B172E" w14:textId="10136C00" w:rsidR="00DA0BD5" w:rsidRDefault="004044CA">
                  <w:pPr>
                    <w:pStyle w:val="Address"/>
                    <w:widowControl w:val="0"/>
                    <w:jc w:val="both"/>
                    <w:rPr>
                      <w:rFonts w:eastAsia="Meiryo"/>
                      <w:bCs/>
                    </w:rPr>
                  </w:pPr>
                  <w:r>
                    <w:rPr>
                      <w:rFonts w:eastAsia="Meiryo"/>
                      <w:bCs/>
                    </w:rPr>
                    <w:t xml:space="preserve">2024. 35. </w:t>
                  </w:r>
                  <w:proofErr w:type="spellStart"/>
                  <w:r>
                    <w:rPr>
                      <w:rFonts w:eastAsia="Meiryo"/>
                      <w:bCs/>
                    </w:rPr>
                    <w:t>Regionalni</w:t>
                  </w:r>
                  <w:proofErr w:type="spellEnd"/>
                  <w:r>
                    <w:rPr>
                      <w:rFonts w:eastAsia="Meiryo"/>
                      <w:bCs/>
                    </w:rPr>
                    <w:t xml:space="preserve"> </w:t>
                  </w:r>
                  <w:proofErr w:type="spellStart"/>
                  <w:r>
                    <w:rPr>
                      <w:rFonts w:eastAsia="Meiryo"/>
                      <w:bCs/>
                    </w:rPr>
                    <w:t>likovni</w:t>
                  </w:r>
                  <w:proofErr w:type="spellEnd"/>
                  <w:r>
                    <w:rPr>
                      <w:rFonts w:eastAsia="Meiryo"/>
                      <w:bCs/>
                    </w:rPr>
                    <w:t xml:space="preserve"> salon, </w:t>
                  </w:r>
                  <w:proofErr w:type="spellStart"/>
                  <w:r>
                    <w:rPr>
                      <w:rFonts w:eastAsia="Meiryo"/>
                      <w:bCs/>
                    </w:rPr>
                    <w:t>Užice</w:t>
                  </w:r>
                  <w:proofErr w:type="spellEnd"/>
                  <w:r>
                    <w:rPr>
                      <w:rFonts w:eastAsia="Meiryo"/>
                      <w:bCs/>
                    </w:rPr>
                    <w:t xml:space="preserve"> “</w:t>
                  </w:r>
                  <w:proofErr w:type="spellStart"/>
                  <w:r>
                    <w:rPr>
                      <w:rFonts w:eastAsia="Meiryo"/>
                      <w:bCs/>
                    </w:rPr>
                    <w:t>Pazimo</w:t>
                  </w:r>
                  <w:proofErr w:type="spellEnd"/>
                  <w:r>
                    <w:rPr>
                      <w:rFonts w:eastAsia="Meiryo"/>
                      <w:bCs/>
                    </w:rPr>
                    <w:t xml:space="preserve"> </w:t>
                  </w:r>
                  <w:proofErr w:type="spellStart"/>
                  <w:r>
                    <w:rPr>
                      <w:rFonts w:eastAsia="Meiryo"/>
                      <w:bCs/>
                    </w:rPr>
                    <w:t>na</w:t>
                  </w:r>
                  <w:proofErr w:type="spellEnd"/>
                  <w:r>
                    <w:rPr>
                      <w:rFonts w:eastAsia="Meiryo"/>
                      <w:bCs/>
                    </w:rPr>
                    <w:t xml:space="preserve"> </w:t>
                  </w:r>
                  <w:proofErr w:type="spellStart"/>
                  <w:r>
                    <w:rPr>
                      <w:rFonts w:eastAsia="Meiryo"/>
                      <w:bCs/>
                    </w:rPr>
                    <w:t>ishranu</w:t>
                  </w:r>
                  <w:proofErr w:type="spellEnd"/>
                  <w:r>
                    <w:rPr>
                      <w:rFonts w:eastAsia="Meiryo"/>
                      <w:bCs/>
                    </w:rPr>
                    <w:t>”</w:t>
                  </w:r>
                </w:p>
                <w:p w14:paraId="5422FC5D" w14:textId="77777777" w:rsidR="004044CA" w:rsidRDefault="004044CA">
                  <w:pPr>
                    <w:pStyle w:val="Address"/>
                    <w:widowControl w:val="0"/>
                    <w:jc w:val="both"/>
                    <w:rPr>
                      <w:rFonts w:eastAsia="Meiryo"/>
                      <w:bCs/>
                    </w:rPr>
                  </w:pPr>
                  <w:bookmarkStart w:id="1" w:name="_GoBack"/>
                  <w:bookmarkEnd w:id="1"/>
                </w:p>
                <w:p w14:paraId="30B1B0E0" w14:textId="384369B0" w:rsidR="00DA0BD5" w:rsidRDefault="002C46EB">
                  <w:pPr>
                    <w:pStyle w:val="Address"/>
                    <w:widowControl w:val="0"/>
                    <w:jc w:val="both"/>
                    <w:rPr>
                      <w:rFonts w:eastAsia="Meiryo"/>
                      <w:bCs/>
                    </w:rPr>
                  </w:pPr>
                  <w:r>
                    <w:rPr>
                      <w:rFonts w:eastAsia="Meiryo"/>
                      <w:bCs/>
                    </w:rPr>
                    <w:t xml:space="preserve">2023. </w:t>
                  </w:r>
                  <w:proofErr w:type="spellStart"/>
                  <w:r>
                    <w:rPr>
                      <w:rFonts w:eastAsia="Meiryo"/>
                      <w:bCs/>
                    </w:rPr>
                    <w:t>Inspiro</w:t>
                  </w:r>
                  <w:proofErr w:type="spellEnd"/>
                  <w:r>
                    <w:rPr>
                      <w:rFonts w:eastAsia="Meiryo"/>
                      <w:bCs/>
                    </w:rPr>
                    <w:t xml:space="preserve">, </w:t>
                  </w:r>
                  <w:proofErr w:type="spellStart"/>
                  <w:r>
                    <w:rPr>
                      <w:rFonts w:eastAsia="Meiryo"/>
                      <w:bCs/>
                    </w:rPr>
                    <w:t>Arilje</w:t>
                  </w:r>
                  <w:proofErr w:type="spellEnd"/>
                  <w:r>
                    <w:rPr>
                      <w:rFonts w:eastAsia="Meiryo"/>
                      <w:bCs/>
                    </w:rPr>
                    <w:t xml:space="preserve"> “</w:t>
                  </w:r>
                  <w:proofErr w:type="spellStart"/>
                  <w:r>
                    <w:rPr>
                      <w:rFonts w:eastAsia="Meiryo"/>
                      <w:bCs/>
                    </w:rPr>
                    <w:t>Tišina</w:t>
                  </w:r>
                  <w:proofErr w:type="spellEnd"/>
                  <w:r>
                    <w:rPr>
                      <w:rFonts w:eastAsia="Meiryo"/>
                      <w:bCs/>
                    </w:rPr>
                    <w:t>”</w:t>
                  </w:r>
                </w:p>
                <w:p w14:paraId="7B622292" w14:textId="77777777" w:rsidR="002C46EB" w:rsidRDefault="002C46EB">
                  <w:pPr>
                    <w:pStyle w:val="Address"/>
                    <w:widowControl w:val="0"/>
                    <w:jc w:val="both"/>
                    <w:rPr>
                      <w:rFonts w:eastAsia="Meiryo"/>
                      <w:bCs/>
                    </w:rPr>
                  </w:pPr>
                </w:p>
                <w:p w14:paraId="63375CA4" w14:textId="7837C15C" w:rsidR="002C46EB" w:rsidRDefault="002C46EB">
                  <w:pPr>
                    <w:pStyle w:val="Address"/>
                    <w:widowControl w:val="0"/>
                    <w:jc w:val="both"/>
                    <w:rPr>
                      <w:rFonts w:eastAsia="Meiryo"/>
                      <w:bCs/>
                    </w:rPr>
                  </w:pPr>
                  <w:r>
                    <w:rPr>
                      <w:rFonts w:eastAsia="Meiryo"/>
                      <w:bCs/>
                    </w:rPr>
                    <w:t xml:space="preserve">2023. Dom culture, </w:t>
                  </w:r>
                  <w:proofErr w:type="spellStart"/>
                  <w:r>
                    <w:rPr>
                      <w:rFonts w:eastAsia="Meiryo"/>
                      <w:bCs/>
                    </w:rPr>
                    <w:t>Ivanjica</w:t>
                  </w:r>
                  <w:proofErr w:type="spellEnd"/>
                  <w:r>
                    <w:rPr>
                      <w:rFonts w:eastAsia="Meiryo"/>
                      <w:bCs/>
                    </w:rPr>
                    <w:t xml:space="preserve"> “Prva </w:t>
                  </w:r>
                  <w:proofErr w:type="spellStart"/>
                  <w:r>
                    <w:rPr>
                      <w:rFonts w:eastAsia="Meiryo"/>
                      <w:bCs/>
                    </w:rPr>
                    <w:t>tišina</w:t>
                  </w:r>
                  <w:proofErr w:type="spellEnd"/>
                  <w:r>
                    <w:rPr>
                      <w:rFonts w:eastAsia="Meiryo"/>
                      <w:bCs/>
                    </w:rPr>
                    <w:t xml:space="preserve"> </w:t>
                  </w:r>
                  <w:proofErr w:type="spellStart"/>
                  <w:r>
                    <w:rPr>
                      <w:rFonts w:eastAsia="Meiryo"/>
                      <w:bCs/>
                    </w:rPr>
                    <w:t>misli</w:t>
                  </w:r>
                  <w:proofErr w:type="spellEnd"/>
                  <w:r>
                    <w:rPr>
                      <w:rFonts w:eastAsia="Meiryo"/>
                      <w:bCs/>
                    </w:rPr>
                    <w:t xml:space="preserve"> o </w:t>
                  </w:r>
                  <w:proofErr w:type="spellStart"/>
                  <w:r>
                    <w:rPr>
                      <w:rFonts w:eastAsia="Meiryo"/>
                      <w:bCs/>
                    </w:rPr>
                    <w:t>tišini</w:t>
                  </w:r>
                  <w:proofErr w:type="spellEnd"/>
                  <w:r>
                    <w:rPr>
                      <w:rFonts w:eastAsia="Meiryo"/>
                      <w:bCs/>
                    </w:rPr>
                    <w:t>”</w:t>
                  </w:r>
                  <w:r w:rsidR="002E3AA0">
                    <w:rPr>
                      <w:rFonts w:eastAsia="Meiryo"/>
                      <w:bCs/>
                    </w:rPr>
                    <w:t xml:space="preserve">, “Druga </w:t>
                  </w:r>
                  <w:proofErr w:type="spellStart"/>
                  <w:r w:rsidR="002E3AA0">
                    <w:rPr>
                      <w:rFonts w:eastAsia="Meiryo"/>
                      <w:bCs/>
                    </w:rPr>
                    <w:t>tišina</w:t>
                  </w:r>
                  <w:proofErr w:type="spellEnd"/>
                  <w:r w:rsidR="002E3AA0">
                    <w:rPr>
                      <w:rFonts w:eastAsia="Meiryo"/>
                      <w:bCs/>
                    </w:rPr>
                    <w:t xml:space="preserve"> </w:t>
                  </w:r>
                  <w:proofErr w:type="spellStart"/>
                  <w:r w:rsidR="002E3AA0">
                    <w:rPr>
                      <w:rFonts w:eastAsia="Meiryo"/>
                      <w:bCs/>
                    </w:rPr>
                    <w:t>traži</w:t>
                  </w:r>
                  <w:proofErr w:type="spellEnd"/>
                  <w:r w:rsidR="002E3AA0">
                    <w:rPr>
                      <w:rFonts w:eastAsia="Meiryo"/>
                      <w:bCs/>
                    </w:rPr>
                    <w:t xml:space="preserve"> </w:t>
                  </w:r>
                  <w:proofErr w:type="spellStart"/>
                  <w:r w:rsidR="002E3AA0">
                    <w:rPr>
                      <w:rFonts w:eastAsia="Meiryo"/>
                      <w:bCs/>
                    </w:rPr>
                    <w:t>izlaz</w:t>
                  </w:r>
                  <w:proofErr w:type="spellEnd"/>
                  <w:r w:rsidR="002E3AA0">
                    <w:rPr>
                      <w:rFonts w:eastAsia="Meiryo"/>
                      <w:bCs/>
                    </w:rPr>
                    <w:t xml:space="preserve"> </w:t>
                  </w:r>
                  <w:proofErr w:type="spellStart"/>
                  <w:r w:rsidR="002E3AA0">
                    <w:rPr>
                      <w:rFonts w:eastAsia="Meiryo"/>
                      <w:bCs/>
                    </w:rPr>
                    <w:t>iz</w:t>
                  </w:r>
                  <w:proofErr w:type="spellEnd"/>
                  <w:r w:rsidR="002E3AA0">
                    <w:rPr>
                      <w:rFonts w:eastAsia="Meiryo"/>
                      <w:bCs/>
                    </w:rPr>
                    <w:t xml:space="preserve"> </w:t>
                  </w:r>
                  <w:proofErr w:type="spellStart"/>
                  <w:r w:rsidR="002E3AA0">
                    <w:rPr>
                      <w:rFonts w:eastAsia="Meiryo"/>
                      <w:bCs/>
                    </w:rPr>
                    <w:t>tišine</w:t>
                  </w:r>
                  <w:proofErr w:type="spellEnd"/>
                  <w:r w:rsidR="002E3AA0">
                    <w:rPr>
                      <w:rFonts w:eastAsia="Meiryo"/>
                      <w:bCs/>
                    </w:rPr>
                    <w:t>”</w:t>
                  </w:r>
                </w:p>
                <w:p w14:paraId="147DBC85" w14:textId="77777777" w:rsidR="002C46EB" w:rsidRDefault="002C46EB">
                  <w:pPr>
                    <w:pStyle w:val="Address"/>
                    <w:widowControl w:val="0"/>
                    <w:jc w:val="both"/>
                    <w:rPr>
                      <w:rFonts w:eastAsia="Meiryo"/>
                      <w:bCs/>
                    </w:rPr>
                  </w:pPr>
                </w:p>
                <w:p w14:paraId="2BDB561F" w14:textId="77777777" w:rsidR="000A55BD" w:rsidRDefault="000A55BD">
                  <w:pPr>
                    <w:pStyle w:val="Address"/>
                    <w:widowControl w:val="0"/>
                    <w:jc w:val="both"/>
                    <w:rPr>
                      <w:rFonts w:eastAsia="Meiryo"/>
                      <w:bCs/>
                    </w:rPr>
                  </w:pPr>
                  <w:bookmarkStart w:id="2" w:name="_Hlk142819701"/>
                  <w:r>
                    <w:rPr>
                      <w:rFonts w:eastAsia="Meiryo"/>
                      <w:bCs/>
                    </w:rPr>
                    <w:t xml:space="preserve">2022. </w:t>
                  </w:r>
                  <w:proofErr w:type="spellStart"/>
                  <w:r>
                    <w:rPr>
                      <w:rFonts w:eastAsia="Meiryo"/>
                      <w:bCs/>
                    </w:rPr>
                    <w:t>Galerija</w:t>
                  </w:r>
                  <w:proofErr w:type="spellEnd"/>
                  <w:r>
                    <w:rPr>
                      <w:rFonts w:eastAsia="Meiryo"/>
                      <w:bCs/>
                    </w:rPr>
                    <w:t xml:space="preserve"> SULUV, Novi Sad “</w:t>
                  </w:r>
                  <w:proofErr w:type="spellStart"/>
                  <w:r>
                    <w:rPr>
                      <w:rFonts w:eastAsia="Meiryo"/>
                      <w:bCs/>
                    </w:rPr>
                    <w:t>Mansarda</w:t>
                  </w:r>
                  <w:proofErr w:type="spellEnd"/>
                  <w:r>
                    <w:rPr>
                      <w:rFonts w:eastAsia="Meiryo"/>
                      <w:bCs/>
                    </w:rPr>
                    <w:t>”</w:t>
                  </w:r>
                </w:p>
                <w:p w14:paraId="1883A773" w14:textId="77777777" w:rsidR="000A55BD" w:rsidRDefault="000A55BD">
                  <w:pPr>
                    <w:pStyle w:val="Address"/>
                    <w:widowControl w:val="0"/>
                    <w:jc w:val="both"/>
                    <w:rPr>
                      <w:rFonts w:eastAsia="Meiryo"/>
                      <w:bCs/>
                    </w:rPr>
                  </w:pPr>
                </w:p>
                <w:p w14:paraId="0DBBA57F" w14:textId="77777777" w:rsidR="000A55BD" w:rsidRDefault="000A55BD">
                  <w:pPr>
                    <w:pStyle w:val="Address"/>
                    <w:widowControl w:val="0"/>
                    <w:jc w:val="both"/>
                    <w:rPr>
                      <w:rFonts w:eastAsia="Meiryo"/>
                      <w:bCs/>
                    </w:rPr>
                  </w:pPr>
                  <w:r>
                    <w:rPr>
                      <w:rFonts w:eastAsia="Meiryo"/>
                      <w:bCs/>
                    </w:rPr>
                    <w:t xml:space="preserve">2022. 34. </w:t>
                  </w:r>
                  <w:proofErr w:type="spellStart"/>
                  <w:r>
                    <w:rPr>
                      <w:rFonts w:eastAsia="Meiryo"/>
                      <w:bCs/>
                    </w:rPr>
                    <w:t>Regionalni</w:t>
                  </w:r>
                  <w:proofErr w:type="spellEnd"/>
                  <w:r>
                    <w:rPr>
                      <w:rFonts w:eastAsia="Meiryo"/>
                      <w:bCs/>
                    </w:rPr>
                    <w:t xml:space="preserve"> </w:t>
                  </w:r>
                  <w:proofErr w:type="spellStart"/>
                  <w:r>
                    <w:rPr>
                      <w:rFonts w:eastAsia="Meiryo"/>
                      <w:bCs/>
                    </w:rPr>
                    <w:t>likovni</w:t>
                  </w:r>
                  <w:proofErr w:type="spellEnd"/>
                  <w:r>
                    <w:rPr>
                      <w:rFonts w:eastAsia="Meiryo"/>
                      <w:bCs/>
                    </w:rPr>
                    <w:t xml:space="preserve"> salon, </w:t>
                  </w:r>
                  <w:proofErr w:type="spellStart"/>
                  <w:r>
                    <w:rPr>
                      <w:rFonts w:eastAsia="Meiryo"/>
                      <w:bCs/>
                    </w:rPr>
                    <w:t>Užice</w:t>
                  </w:r>
                  <w:proofErr w:type="spellEnd"/>
                  <w:r>
                    <w:rPr>
                      <w:rFonts w:eastAsia="Meiryo"/>
                      <w:bCs/>
                    </w:rPr>
                    <w:t xml:space="preserve"> “</w:t>
                  </w:r>
                  <w:proofErr w:type="spellStart"/>
                  <w:r>
                    <w:rPr>
                      <w:rFonts w:eastAsia="Meiryo"/>
                      <w:bCs/>
                    </w:rPr>
                    <w:t>Tišina</w:t>
                  </w:r>
                  <w:proofErr w:type="spellEnd"/>
                  <w:r>
                    <w:rPr>
                      <w:rFonts w:eastAsia="Meiryo"/>
                      <w:bCs/>
                    </w:rPr>
                    <w:t>”</w:t>
                  </w:r>
                </w:p>
                <w:p w14:paraId="72C8ADE2" w14:textId="77777777" w:rsidR="00857120" w:rsidRDefault="00857120">
                  <w:pPr>
                    <w:pStyle w:val="Address"/>
                    <w:widowControl w:val="0"/>
                    <w:jc w:val="both"/>
                    <w:rPr>
                      <w:rFonts w:eastAsia="Meiryo"/>
                      <w:bCs/>
                    </w:rPr>
                  </w:pPr>
                </w:p>
                <w:p w14:paraId="17C3B283" w14:textId="77777777" w:rsidR="00857120" w:rsidRDefault="00857120">
                  <w:pPr>
                    <w:pStyle w:val="Address"/>
                    <w:widowControl w:val="0"/>
                    <w:jc w:val="both"/>
                    <w:rPr>
                      <w:rFonts w:eastAsia="Meiryo"/>
                      <w:bCs/>
                    </w:rPr>
                  </w:pPr>
                  <w:r>
                    <w:rPr>
                      <w:rFonts w:eastAsia="Meiryo"/>
                      <w:bCs/>
                    </w:rPr>
                    <w:t xml:space="preserve">2022. </w:t>
                  </w:r>
                  <w:proofErr w:type="spellStart"/>
                  <w:r>
                    <w:rPr>
                      <w:rFonts w:eastAsia="Meiryo"/>
                      <w:bCs/>
                    </w:rPr>
                    <w:t>Inspiro</w:t>
                  </w:r>
                  <w:proofErr w:type="spellEnd"/>
                  <w:r>
                    <w:rPr>
                      <w:rFonts w:eastAsia="Meiryo"/>
                      <w:bCs/>
                    </w:rPr>
                    <w:t xml:space="preserve">, </w:t>
                  </w:r>
                  <w:proofErr w:type="spellStart"/>
                  <w:r>
                    <w:rPr>
                      <w:rFonts w:eastAsia="Meiryo"/>
                      <w:bCs/>
                    </w:rPr>
                    <w:t>Arilje</w:t>
                  </w:r>
                  <w:proofErr w:type="spellEnd"/>
                  <w:r>
                    <w:rPr>
                      <w:rFonts w:eastAsia="Meiryo"/>
                      <w:bCs/>
                    </w:rPr>
                    <w:t xml:space="preserve"> “Sa one </w:t>
                  </w:r>
                  <w:proofErr w:type="spellStart"/>
                  <w:r>
                    <w:rPr>
                      <w:rFonts w:eastAsia="Meiryo"/>
                      <w:bCs/>
                    </w:rPr>
                    <w:t>strane</w:t>
                  </w:r>
                  <w:proofErr w:type="spellEnd"/>
                  <w:r>
                    <w:rPr>
                      <w:rFonts w:eastAsia="Meiryo"/>
                      <w:bCs/>
                    </w:rPr>
                    <w:t xml:space="preserve"> </w:t>
                  </w:r>
                  <w:proofErr w:type="spellStart"/>
                  <w:r>
                    <w:rPr>
                      <w:rFonts w:eastAsia="Meiryo"/>
                      <w:bCs/>
                    </w:rPr>
                    <w:t>ogledala</w:t>
                  </w:r>
                  <w:proofErr w:type="spellEnd"/>
                  <w:r>
                    <w:rPr>
                      <w:rFonts w:eastAsia="Meiryo"/>
                      <w:bCs/>
                    </w:rPr>
                    <w:t>”</w:t>
                  </w:r>
                </w:p>
                <w:p w14:paraId="49A4055C" w14:textId="77777777" w:rsidR="00857120" w:rsidRDefault="00857120">
                  <w:pPr>
                    <w:pStyle w:val="Address"/>
                    <w:widowControl w:val="0"/>
                    <w:jc w:val="both"/>
                    <w:rPr>
                      <w:rFonts w:eastAsia="Meiryo"/>
                      <w:bCs/>
                    </w:rPr>
                  </w:pPr>
                </w:p>
                <w:p w14:paraId="346E75FC" w14:textId="77777777" w:rsidR="00857120" w:rsidRDefault="00857120">
                  <w:pPr>
                    <w:pStyle w:val="Address"/>
                    <w:widowControl w:val="0"/>
                    <w:jc w:val="both"/>
                    <w:rPr>
                      <w:rFonts w:eastAsia="Meiryo"/>
                      <w:bCs/>
                    </w:rPr>
                  </w:pPr>
                  <w:r>
                    <w:rPr>
                      <w:rFonts w:eastAsia="Meiryo"/>
                      <w:bCs/>
                    </w:rPr>
                    <w:t>2022. KC “</w:t>
                  </w:r>
                  <w:proofErr w:type="spellStart"/>
                  <w:r>
                    <w:rPr>
                      <w:rFonts w:eastAsia="Meiryo"/>
                      <w:bCs/>
                    </w:rPr>
                    <w:t>Svilara</w:t>
                  </w:r>
                  <w:proofErr w:type="spellEnd"/>
                  <w:r>
                    <w:rPr>
                      <w:rFonts w:eastAsia="Meiryo"/>
                      <w:bCs/>
                    </w:rPr>
                    <w:t>”</w:t>
                  </w:r>
                  <w:r w:rsidR="00983868">
                    <w:rPr>
                      <w:rFonts w:eastAsia="Meiryo"/>
                      <w:bCs/>
                    </w:rPr>
                    <w:t>, Novi Sad-</w:t>
                  </w:r>
                  <w:proofErr w:type="spellStart"/>
                  <w:r w:rsidR="00983868">
                    <w:rPr>
                      <w:rFonts w:eastAsia="Meiryo"/>
                      <w:bCs/>
                    </w:rPr>
                    <w:t>Evropska</w:t>
                  </w:r>
                  <w:proofErr w:type="spellEnd"/>
                  <w:r w:rsidR="00983868">
                    <w:rPr>
                      <w:rFonts w:eastAsia="Meiryo"/>
                      <w:bCs/>
                    </w:rPr>
                    <w:t xml:space="preserve"> </w:t>
                  </w:r>
                  <w:proofErr w:type="spellStart"/>
                  <w:r w:rsidR="00983868">
                    <w:rPr>
                      <w:rFonts w:eastAsia="Meiryo"/>
                      <w:bCs/>
                    </w:rPr>
                    <w:t>prestonica</w:t>
                  </w:r>
                  <w:proofErr w:type="spellEnd"/>
                  <w:r w:rsidR="00983868">
                    <w:rPr>
                      <w:rFonts w:eastAsia="Meiryo"/>
                      <w:bCs/>
                    </w:rPr>
                    <w:t xml:space="preserve"> </w:t>
                  </w:r>
                  <w:proofErr w:type="spellStart"/>
                  <w:r w:rsidR="00983868">
                    <w:rPr>
                      <w:rFonts w:eastAsia="Meiryo"/>
                      <w:bCs/>
                    </w:rPr>
                    <w:t>k</w:t>
                  </w:r>
                  <w:r>
                    <w:rPr>
                      <w:rFonts w:eastAsia="Meiryo"/>
                      <w:bCs/>
                    </w:rPr>
                    <w:t>ulture</w:t>
                  </w:r>
                  <w:proofErr w:type="spellEnd"/>
                  <w:r>
                    <w:rPr>
                      <w:rFonts w:eastAsia="Meiryo"/>
                      <w:bCs/>
                    </w:rPr>
                    <w:t xml:space="preserve">, </w:t>
                  </w:r>
                  <w:proofErr w:type="spellStart"/>
                  <w:r>
                    <w:rPr>
                      <w:rFonts w:eastAsia="Meiryo"/>
                      <w:bCs/>
                    </w:rPr>
                    <w:t>sećan</w:t>
                  </w:r>
                  <w:r w:rsidR="00983868">
                    <w:rPr>
                      <w:rFonts w:eastAsia="Meiryo"/>
                      <w:bCs/>
                    </w:rPr>
                    <w:t>je</w:t>
                  </w:r>
                  <w:proofErr w:type="spellEnd"/>
                  <w:r w:rsidR="00983868">
                    <w:rPr>
                      <w:rFonts w:eastAsia="Meiryo"/>
                      <w:bCs/>
                    </w:rPr>
                    <w:t xml:space="preserve"> </w:t>
                  </w:r>
                  <w:proofErr w:type="spellStart"/>
                  <w:r w:rsidR="00983868">
                    <w:rPr>
                      <w:rFonts w:eastAsia="Meiryo"/>
                      <w:bCs/>
                    </w:rPr>
                    <w:t>na</w:t>
                  </w:r>
                  <w:proofErr w:type="spellEnd"/>
                  <w:r w:rsidR="00983868">
                    <w:rPr>
                      <w:rFonts w:eastAsia="Meiryo"/>
                      <w:bCs/>
                    </w:rPr>
                    <w:t xml:space="preserve"> </w:t>
                  </w:r>
                  <w:proofErr w:type="spellStart"/>
                  <w:r w:rsidR="00983868">
                    <w:rPr>
                      <w:rFonts w:eastAsia="Meiryo"/>
                      <w:bCs/>
                    </w:rPr>
                    <w:t>Holokaust</w:t>
                  </w:r>
                  <w:proofErr w:type="spellEnd"/>
                  <w:r w:rsidR="00983868">
                    <w:rPr>
                      <w:rFonts w:eastAsia="Meiryo"/>
                      <w:bCs/>
                    </w:rPr>
                    <w:t xml:space="preserve"> </w:t>
                  </w:r>
                  <w:proofErr w:type="gramStart"/>
                  <w:r w:rsidR="00983868">
                    <w:rPr>
                      <w:rFonts w:eastAsia="Meiryo"/>
                      <w:bCs/>
                    </w:rPr>
                    <w:t xml:space="preserve">“ </w:t>
                  </w:r>
                  <w:proofErr w:type="spellStart"/>
                  <w:r w:rsidR="00983868">
                    <w:rPr>
                      <w:rFonts w:eastAsia="Meiryo"/>
                      <w:bCs/>
                    </w:rPr>
                    <w:t>Iz</w:t>
                  </w:r>
                  <w:proofErr w:type="spellEnd"/>
                  <w:proofErr w:type="gramEnd"/>
                  <w:r w:rsidR="00983868">
                    <w:rPr>
                      <w:rFonts w:eastAsia="Meiryo"/>
                      <w:bCs/>
                    </w:rPr>
                    <w:t xml:space="preserve"> </w:t>
                  </w:r>
                  <w:proofErr w:type="spellStart"/>
                  <w:r w:rsidR="00983868">
                    <w:rPr>
                      <w:rFonts w:eastAsia="Meiryo"/>
                      <w:bCs/>
                    </w:rPr>
                    <w:t>kasa</w:t>
                  </w:r>
                  <w:proofErr w:type="spellEnd"/>
                  <w:r w:rsidR="00983868">
                    <w:rPr>
                      <w:rFonts w:eastAsia="Meiryo"/>
                      <w:bCs/>
                    </w:rPr>
                    <w:t xml:space="preserve"> u </w:t>
                  </w:r>
                  <w:proofErr w:type="spellStart"/>
                  <w:r w:rsidR="00983868">
                    <w:rPr>
                      <w:rFonts w:eastAsia="Meiryo"/>
                      <w:bCs/>
                    </w:rPr>
                    <w:t>gal</w:t>
                  </w:r>
                  <w:r>
                    <w:rPr>
                      <w:rFonts w:eastAsia="Meiryo"/>
                      <w:bCs/>
                    </w:rPr>
                    <w:t>op</w:t>
                  </w:r>
                  <w:proofErr w:type="spellEnd"/>
                  <w:r>
                    <w:rPr>
                      <w:rFonts w:eastAsia="Meiryo"/>
                      <w:bCs/>
                    </w:rPr>
                    <w:t>”</w:t>
                  </w:r>
                </w:p>
                <w:p w14:paraId="0CB11D0A" w14:textId="77777777" w:rsidR="000A55BD" w:rsidRDefault="000A55BD">
                  <w:pPr>
                    <w:pStyle w:val="Address"/>
                    <w:widowControl w:val="0"/>
                    <w:jc w:val="both"/>
                    <w:rPr>
                      <w:rFonts w:eastAsia="Meiryo"/>
                      <w:bCs/>
                    </w:rPr>
                  </w:pPr>
                </w:p>
                <w:p w14:paraId="01B3CFF8" w14:textId="77777777" w:rsidR="000A55BD" w:rsidRDefault="000A55BD">
                  <w:pPr>
                    <w:pStyle w:val="Address"/>
                    <w:widowControl w:val="0"/>
                    <w:jc w:val="both"/>
                    <w:rPr>
                      <w:rFonts w:eastAsia="Meiryo"/>
                      <w:bCs/>
                    </w:rPr>
                  </w:pPr>
                  <w:r>
                    <w:rPr>
                      <w:rFonts w:eastAsia="Meiryo"/>
                      <w:bCs/>
                    </w:rPr>
                    <w:t xml:space="preserve">2022. </w:t>
                  </w:r>
                  <w:proofErr w:type="spellStart"/>
                  <w:r>
                    <w:rPr>
                      <w:rFonts w:eastAsia="Meiryo"/>
                      <w:bCs/>
                    </w:rPr>
                    <w:t>Bijenale</w:t>
                  </w:r>
                  <w:proofErr w:type="spellEnd"/>
                  <w:r>
                    <w:rPr>
                      <w:rFonts w:eastAsia="Meiryo"/>
                      <w:bCs/>
                    </w:rPr>
                    <w:t xml:space="preserve"> </w:t>
                  </w:r>
                  <w:proofErr w:type="spellStart"/>
                  <w:r>
                    <w:rPr>
                      <w:rFonts w:eastAsia="Meiryo"/>
                      <w:bCs/>
                    </w:rPr>
                    <w:t>minijature</w:t>
                  </w:r>
                  <w:proofErr w:type="spellEnd"/>
                  <w:r>
                    <w:rPr>
                      <w:rFonts w:eastAsia="Meiryo"/>
                      <w:bCs/>
                    </w:rPr>
                    <w:t xml:space="preserve">, Gori </w:t>
                  </w:r>
                  <w:proofErr w:type="spellStart"/>
                  <w:r>
                    <w:rPr>
                      <w:rFonts w:eastAsia="Meiryo"/>
                      <w:bCs/>
                    </w:rPr>
                    <w:t>Milanovac</w:t>
                  </w:r>
                  <w:proofErr w:type="spellEnd"/>
                  <w:r>
                    <w:rPr>
                      <w:rFonts w:eastAsia="Meiryo"/>
                      <w:bCs/>
                    </w:rPr>
                    <w:t xml:space="preserve"> “Soba u </w:t>
                  </w:r>
                  <w:proofErr w:type="spellStart"/>
                  <w:r>
                    <w:rPr>
                      <w:rFonts w:eastAsia="Meiryo"/>
                      <w:bCs/>
                    </w:rPr>
                    <w:t>sobi</w:t>
                  </w:r>
                  <w:proofErr w:type="spellEnd"/>
                  <w:r>
                    <w:rPr>
                      <w:rFonts w:eastAsia="Meiryo"/>
                      <w:bCs/>
                    </w:rPr>
                    <w:t>”</w:t>
                  </w:r>
                </w:p>
                <w:p w14:paraId="6A3E0D92" w14:textId="77777777" w:rsidR="000A55BD" w:rsidRDefault="000A55BD">
                  <w:pPr>
                    <w:pStyle w:val="Address"/>
                    <w:widowControl w:val="0"/>
                    <w:jc w:val="both"/>
                    <w:rPr>
                      <w:rFonts w:eastAsia="Meiryo"/>
                      <w:bCs/>
                    </w:rPr>
                  </w:pPr>
                </w:p>
                <w:p w14:paraId="699B87E2" w14:textId="77777777" w:rsidR="007B1D03" w:rsidRDefault="000A55BD">
                  <w:pPr>
                    <w:pStyle w:val="Address"/>
                    <w:widowControl w:val="0"/>
                    <w:jc w:val="both"/>
                    <w:rPr>
                      <w:rFonts w:eastAsia="Meiryo"/>
                      <w:bCs/>
                    </w:rPr>
                  </w:pPr>
                  <w:r>
                    <w:rPr>
                      <w:rFonts w:eastAsia="Meiryo"/>
                      <w:bCs/>
                    </w:rPr>
                    <w:t>2021</w:t>
                  </w:r>
                  <w:r w:rsidR="007B1D03">
                    <w:rPr>
                      <w:rFonts w:eastAsia="Meiryo"/>
                      <w:bCs/>
                    </w:rPr>
                    <w:t>.</w:t>
                  </w:r>
                  <w:r>
                    <w:rPr>
                      <w:rFonts w:eastAsia="Meiryo"/>
                      <w:bCs/>
                    </w:rPr>
                    <w:t xml:space="preserve"> 33. </w:t>
                  </w:r>
                  <w:proofErr w:type="spellStart"/>
                  <w:r>
                    <w:rPr>
                      <w:rFonts w:eastAsia="Meiryo"/>
                      <w:bCs/>
                    </w:rPr>
                    <w:t>Regionalni</w:t>
                  </w:r>
                  <w:proofErr w:type="spellEnd"/>
                  <w:r>
                    <w:rPr>
                      <w:rFonts w:eastAsia="Meiryo"/>
                      <w:bCs/>
                    </w:rPr>
                    <w:t xml:space="preserve"> </w:t>
                  </w:r>
                  <w:proofErr w:type="spellStart"/>
                  <w:r>
                    <w:rPr>
                      <w:rFonts w:eastAsia="Meiryo"/>
                      <w:bCs/>
                    </w:rPr>
                    <w:t>likovni</w:t>
                  </w:r>
                  <w:proofErr w:type="spellEnd"/>
                  <w:r>
                    <w:rPr>
                      <w:rFonts w:eastAsia="Meiryo"/>
                      <w:bCs/>
                    </w:rPr>
                    <w:t xml:space="preserve"> salon, </w:t>
                  </w:r>
                  <w:proofErr w:type="spellStart"/>
                  <w:r>
                    <w:rPr>
                      <w:rFonts w:eastAsia="Meiryo"/>
                      <w:bCs/>
                    </w:rPr>
                    <w:t>Užice</w:t>
                  </w:r>
                  <w:proofErr w:type="spellEnd"/>
                  <w:r>
                    <w:rPr>
                      <w:rFonts w:eastAsia="Meiryo"/>
                      <w:bCs/>
                    </w:rPr>
                    <w:t xml:space="preserve"> “Sa one </w:t>
                  </w:r>
                  <w:proofErr w:type="spellStart"/>
                  <w:r>
                    <w:rPr>
                      <w:rFonts w:eastAsia="Meiryo"/>
                      <w:bCs/>
                    </w:rPr>
                    <w:t>strane</w:t>
                  </w:r>
                  <w:proofErr w:type="spellEnd"/>
                  <w:r>
                    <w:rPr>
                      <w:rFonts w:eastAsia="Meiryo"/>
                      <w:bCs/>
                    </w:rPr>
                    <w:t xml:space="preserve"> </w:t>
                  </w:r>
                  <w:proofErr w:type="spellStart"/>
                  <w:r>
                    <w:rPr>
                      <w:rFonts w:eastAsia="Meiryo"/>
                      <w:bCs/>
                    </w:rPr>
                    <w:t>ogledala</w:t>
                  </w:r>
                  <w:proofErr w:type="spellEnd"/>
                  <w:r>
                    <w:rPr>
                      <w:rFonts w:eastAsia="Meiryo"/>
                      <w:bCs/>
                    </w:rPr>
                    <w:t>”</w:t>
                  </w:r>
                </w:p>
                <w:p w14:paraId="0EB8E4E3" w14:textId="77777777" w:rsidR="000A55BD" w:rsidRPr="007B1D03" w:rsidRDefault="000A55BD">
                  <w:pPr>
                    <w:pStyle w:val="Address"/>
                    <w:widowControl w:val="0"/>
                    <w:jc w:val="both"/>
                    <w:rPr>
                      <w:rFonts w:eastAsia="Meiryo"/>
                      <w:bCs/>
                    </w:rPr>
                  </w:pPr>
                </w:p>
                <w:p w14:paraId="66318EA3" w14:textId="77777777" w:rsidR="007B1D03" w:rsidRDefault="007B1D03">
                  <w:pPr>
                    <w:pStyle w:val="Address"/>
                    <w:widowControl w:val="0"/>
                    <w:jc w:val="both"/>
                    <w:rPr>
                      <w:rFonts w:eastAsia="Meiryo"/>
                      <w:bCs/>
                    </w:rPr>
                  </w:pPr>
                  <w:r w:rsidRPr="007B1D03">
                    <w:rPr>
                      <w:rFonts w:eastAsia="Meiryo"/>
                      <w:bCs/>
                    </w:rPr>
                    <w:t>2</w:t>
                  </w:r>
                  <w:r>
                    <w:rPr>
                      <w:rFonts w:eastAsia="Meiryo"/>
                      <w:bCs/>
                    </w:rPr>
                    <w:t xml:space="preserve">021. </w:t>
                  </w:r>
                  <w:proofErr w:type="spellStart"/>
                  <w:r>
                    <w:rPr>
                      <w:rFonts w:eastAsia="Meiryo"/>
                      <w:bCs/>
                    </w:rPr>
                    <w:t>Gradska</w:t>
                  </w:r>
                  <w:proofErr w:type="spellEnd"/>
                  <w:r>
                    <w:rPr>
                      <w:rFonts w:eastAsia="Meiryo"/>
                      <w:bCs/>
                    </w:rPr>
                    <w:t xml:space="preserve"> </w:t>
                  </w:r>
                  <w:proofErr w:type="spellStart"/>
                  <w:r>
                    <w:rPr>
                      <w:rFonts w:eastAsia="Meiryo"/>
                      <w:bCs/>
                    </w:rPr>
                    <w:t>Galerija</w:t>
                  </w:r>
                  <w:proofErr w:type="spellEnd"/>
                  <w:r>
                    <w:rPr>
                      <w:rFonts w:eastAsia="Meiryo"/>
                      <w:bCs/>
                    </w:rPr>
                    <w:t xml:space="preserve">, </w:t>
                  </w:r>
                  <w:proofErr w:type="spellStart"/>
                  <w:proofErr w:type="gramStart"/>
                  <w:r>
                    <w:rPr>
                      <w:rFonts w:eastAsia="Meiryo"/>
                      <w:bCs/>
                    </w:rPr>
                    <w:t>Užice</w:t>
                  </w:r>
                  <w:proofErr w:type="spellEnd"/>
                  <w:r>
                    <w:rPr>
                      <w:rFonts w:eastAsia="Meiryo"/>
                      <w:bCs/>
                    </w:rPr>
                    <w:t xml:space="preserve">  </w:t>
                  </w:r>
                  <w:r>
                    <w:rPr>
                      <w:rFonts w:eastAsia="Meiryo"/>
                      <w:bCs/>
                      <w:lang w:val="sr-Cyrl-RS"/>
                    </w:rPr>
                    <w:t>„</w:t>
                  </w:r>
                  <w:proofErr w:type="gramEnd"/>
                  <w:r>
                    <w:rPr>
                      <w:rFonts w:eastAsia="Meiryo"/>
                      <w:bCs/>
                    </w:rPr>
                    <w:t xml:space="preserve">Oni </w:t>
                  </w:r>
                  <w:proofErr w:type="spellStart"/>
                  <w:r>
                    <w:rPr>
                      <w:rFonts w:eastAsia="Meiryo"/>
                      <w:bCs/>
                    </w:rPr>
                    <w:t>koji</w:t>
                  </w:r>
                  <w:proofErr w:type="spellEnd"/>
                  <w:r>
                    <w:rPr>
                      <w:rFonts w:eastAsia="Meiryo"/>
                      <w:bCs/>
                    </w:rPr>
                    <w:t xml:space="preserve"> </w:t>
                  </w:r>
                  <w:proofErr w:type="spellStart"/>
                  <w:r>
                    <w:rPr>
                      <w:rFonts w:eastAsia="Meiryo"/>
                      <w:bCs/>
                    </w:rPr>
                    <w:t>dolaze</w:t>
                  </w:r>
                  <w:proofErr w:type="spellEnd"/>
                  <w:r>
                    <w:rPr>
                      <w:rFonts w:eastAsia="Meiryo"/>
                      <w:bCs/>
                    </w:rPr>
                    <w:t>”</w:t>
                  </w:r>
                </w:p>
                <w:p w14:paraId="1639E992" w14:textId="77777777" w:rsidR="00857120" w:rsidRDefault="00857120">
                  <w:pPr>
                    <w:pStyle w:val="Address"/>
                    <w:widowControl w:val="0"/>
                    <w:jc w:val="both"/>
                    <w:rPr>
                      <w:rFonts w:eastAsia="Meiryo"/>
                      <w:bCs/>
                    </w:rPr>
                  </w:pPr>
                </w:p>
                <w:p w14:paraId="46C23E29" w14:textId="77777777" w:rsidR="000A55BD" w:rsidRDefault="000A55BD">
                  <w:pPr>
                    <w:pStyle w:val="Address"/>
                    <w:widowControl w:val="0"/>
                    <w:jc w:val="both"/>
                    <w:rPr>
                      <w:rFonts w:eastAsia="Meiryo"/>
                      <w:bCs/>
                    </w:rPr>
                  </w:pPr>
                  <w:r>
                    <w:rPr>
                      <w:rFonts w:eastAsia="Meiryo"/>
                      <w:bCs/>
                    </w:rPr>
                    <w:t>2021. Online exhibition-ANIMATEKA</w:t>
                  </w:r>
                  <w:r w:rsidR="00857120">
                    <w:rPr>
                      <w:rFonts w:eastAsia="Meiryo"/>
                      <w:bCs/>
                    </w:rPr>
                    <w:t>, Ljubljana, Slovenia</w:t>
                  </w:r>
                </w:p>
                <w:p w14:paraId="24D7869C" w14:textId="77777777" w:rsidR="00857120" w:rsidRDefault="00857120">
                  <w:pPr>
                    <w:pStyle w:val="Address"/>
                    <w:widowControl w:val="0"/>
                    <w:jc w:val="both"/>
                    <w:rPr>
                      <w:rFonts w:eastAsia="Meiryo"/>
                      <w:bCs/>
                    </w:rPr>
                  </w:pPr>
                </w:p>
                <w:p w14:paraId="7B53CEBB" w14:textId="77777777" w:rsidR="007B1D03" w:rsidRDefault="000A55BD">
                  <w:pPr>
                    <w:pStyle w:val="Address"/>
                    <w:widowControl w:val="0"/>
                    <w:jc w:val="both"/>
                    <w:rPr>
                      <w:rFonts w:eastAsia="Meiryo"/>
                      <w:bCs/>
                    </w:rPr>
                  </w:pPr>
                  <w:r>
                    <w:rPr>
                      <w:rFonts w:eastAsia="Meiryo"/>
                      <w:bCs/>
                    </w:rPr>
                    <w:t>2020</w:t>
                  </w:r>
                  <w:r w:rsidR="007B1D03">
                    <w:rPr>
                      <w:rFonts w:eastAsia="Meiryo"/>
                      <w:bCs/>
                    </w:rPr>
                    <w:t xml:space="preserve">. 32. </w:t>
                  </w:r>
                  <w:proofErr w:type="spellStart"/>
                  <w:r w:rsidR="007B1D03">
                    <w:rPr>
                      <w:rFonts w:eastAsia="Meiryo"/>
                      <w:bCs/>
                    </w:rPr>
                    <w:t>Regionalni</w:t>
                  </w:r>
                  <w:proofErr w:type="spellEnd"/>
                  <w:r w:rsidR="007B1D03">
                    <w:rPr>
                      <w:rFonts w:eastAsia="Meiryo"/>
                      <w:bCs/>
                    </w:rPr>
                    <w:t xml:space="preserve"> </w:t>
                  </w:r>
                  <w:proofErr w:type="spellStart"/>
                  <w:r w:rsidR="007B1D03">
                    <w:rPr>
                      <w:rFonts w:eastAsia="Meiryo"/>
                      <w:bCs/>
                    </w:rPr>
                    <w:t>likovni</w:t>
                  </w:r>
                  <w:proofErr w:type="spellEnd"/>
                  <w:r w:rsidR="007B1D03">
                    <w:rPr>
                      <w:rFonts w:eastAsia="Meiryo"/>
                      <w:bCs/>
                    </w:rPr>
                    <w:t xml:space="preserve"> salon, </w:t>
                  </w:r>
                  <w:proofErr w:type="spellStart"/>
                  <w:r w:rsidR="007B1D03">
                    <w:rPr>
                      <w:rFonts w:eastAsia="Meiryo"/>
                      <w:bCs/>
                    </w:rPr>
                    <w:t>Užice</w:t>
                  </w:r>
                  <w:proofErr w:type="spellEnd"/>
                  <w:r w:rsidR="007B1D03">
                    <w:rPr>
                      <w:rFonts w:eastAsia="Meiryo"/>
                      <w:bCs/>
                    </w:rPr>
                    <w:t xml:space="preserve"> “</w:t>
                  </w:r>
                  <w:r>
                    <w:rPr>
                      <w:rFonts w:eastAsia="Meiryo"/>
                      <w:bCs/>
                    </w:rPr>
                    <w:t xml:space="preserve">Horror </w:t>
                  </w:r>
                  <w:proofErr w:type="spellStart"/>
                  <w:r>
                    <w:rPr>
                      <w:rFonts w:eastAsia="Meiryo"/>
                      <w:bCs/>
                    </w:rPr>
                    <w:t>vacui</w:t>
                  </w:r>
                  <w:proofErr w:type="spellEnd"/>
                  <w:r>
                    <w:rPr>
                      <w:rFonts w:eastAsia="Meiryo"/>
                      <w:bCs/>
                    </w:rPr>
                    <w:t>”</w:t>
                  </w:r>
                </w:p>
                <w:p w14:paraId="592EE7C0" w14:textId="77777777" w:rsidR="000A55BD" w:rsidRPr="007B1D03" w:rsidRDefault="000A55BD">
                  <w:pPr>
                    <w:pStyle w:val="Address"/>
                    <w:widowControl w:val="0"/>
                    <w:jc w:val="both"/>
                    <w:rPr>
                      <w:rFonts w:eastAsia="Meiryo"/>
                      <w:bCs/>
                    </w:rPr>
                  </w:pPr>
                </w:p>
                <w:p w14:paraId="777D887D" w14:textId="77777777" w:rsidR="0056395C" w:rsidRDefault="0097493A">
                  <w:pPr>
                    <w:pStyle w:val="Address"/>
                    <w:widowControl w:val="0"/>
                    <w:spacing w:before="240"/>
                    <w:jc w:val="both"/>
                    <w:rPr>
                      <w:rFonts w:ascii="Century Gothic" w:eastAsia="Meiryo" w:hAnsi="Century Gothic"/>
                    </w:rPr>
                  </w:pPr>
                  <w:r w:rsidRPr="007B1D03">
                    <w:rPr>
                      <w:rFonts w:eastAsia="Meiryo"/>
                    </w:rPr>
                    <w:t>2020</w:t>
                  </w:r>
                  <w:r>
                    <w:rPr>
                      <w:rFonts w:eastAsia="Meiryo"/>
                    </w:rPr>
                    <w:t>. MUSUV, Novi Sad, “</w:t>
                  </w:r>
                  <w:proofErr w:type="spellStart"/>
                  <w:r>
                    <w:rPr>
                      <w:rFonts w:eastAsia="Meiryo"/>
                    </w:rPr>
                    <w:t>Završna</w:t>
                  </w:r>
                  <w:proofErr w:type="spellEnd"/>
                  <w:r>
                    <w:rPr>
                      <w:rFonts w:eastAsia="Meiryo"/>
                    </w:rPr>
                    <w:t xml:space="preserve"> </w:t>
                  </w:r>
                  <w:proofErr w:type="spellStart"/>
                  <w:r>
                    <w:rPr>
                      <w:rFonts w:eastAsia="Meiryo"/>
                    </w:rPr>
                    <w:t>izložba</w:t>
                  </w:r>
                  <w:proofErr w:type="spellEnd"/>
                  <w:r>
                    <w:rPr>
                      <w:rFonts w:eastAsia="Meiryo"/>
                    </w:rPr>
                    <w:t xml:space="preserve"> </w:t>
                  </w:r>
                  <w:proofErr w:type="spellStart"/>
                  <w:r>
                    <w:rPr>
                      <w:rFonts w:eastAsia="Meiryo"/>
                    </w:rPr>
                    <w:t>studenata</w:t>
                  </w:r>
                  <w:proofErr w:type="spellEnd"/>
                  <w:r>
                    <w:rPr>
                      <w:rFonts w:eastAsia="Meiryo"/>
                    </w:rPr>
                    <w:t xml:space="preserve"> </w:t>
                  </w:r>
                  <w:proofErr w:type="spellStart"/>
                  <w:r>
                    <w:rPr>
                      <w:rFonts w:eastAsia="Meiryo"/>
                    </w:rPr>
                    <w:t>osnovnih</w:t>
                  </w:r>
                  <w:proofErr w:type="spellEnd"/>
                  <w:r>
                    <w:rPr>
                      <w:rFonts w:eastAsia="Meiryo"/>
                    </w:rPr>
                    <w:t xml:space="preserve"> </w:t>
                  </w:r>
                  <w:proofErr w:type="spellStart"/>
                  <w:r>
                    <w:rPr>
                      <w:rFonts w:eastAsia="Meiryo"/>
                    </w:rPr>
                    <w:t>akademskih</w:t>
                  </w:r>
                  <w:proofErr w:type="spellEnd"/>
                  <w:r>
                    <w:rPr>
                      <w:rFonts w:eastAsia="Meiryo"/>
                    </w:rPr>
                    <w:t xml:space="preserve"> </w:t>
                  </w:r>
                  <w:proofErr w:type="spellStart"/>
                  <w:r>
                    <w:rPr>
                      <w:rFonts w:eastAsia="Meiryo"/>
                    </w:rPr>
                    <w:t>studija</w:t>
                  </w:r>
                  <w:proofErr w:type="spellEnd"/>
                  <w:r>
                    <w:rPr>
                      <w:rFonts w:eastAsia="Meiryo"/>
                    </w:rPr>
                    <w:t>”</w:t>
                  </w:r>
                  <w:r w:rsidR="007B1D03">
                    <w:rPr>
                      <w:rFonts w:eastAsia="Meiryo"/>
                    </w:rPr>
                    <w:t xml:space="preserve"> </w:t>
                  </w:r>
                </w:p>
                <w:p w14:paraId="25EA1826" w14:textId="77777777" w:rsidR="0056395C" w:rsidRDefault="0056395C">
                  <w:pPr>
                    <w:pStyle w:val="Address"/>
                    <w:widowControl w:val="0"/>
                    <w:spacing w:before="240"/>
                    <w:jc w:val="both"/>
                    <w:rPr>
                      <w:rFonts w:ascii="Century Gothic" w:eastAsia="Meiryo" w:hAnsi="Century Gothic"/>
                    </w:rPr>
                  </w:pPr>
                </w:p>
                <w:p w14:paraId="20AD43A5" w14:textId="77777777" w:rsidR="0056395C" w:rsidRDefault="0097493A">
                  <w:pPr>
                    <w:pStyle w:val="Address"/>
                    <w:widowControl w:val="0"/>
                    <w:spacing w:before="240"/>
                    <w:jc w:val="both"/>
                    <w:rPr>
                      <w:rFonts w:ascii="Century Gothic" w:eastAsia="Meiryo" w:hAnsi="Century Gothic"/>
                    </w:rPr>
                  </w:pPr>
                  <w:r>
                    <w:rPr>
                      <w:rFonts w:eastAsia="Meiryo"/>
                    </w:rPr>
                    <w:t xml:space="preserve">2020. </w:t>
                  </w:r>
                  <w:proofErr w:type="spellStart"/>
                  <w:r>
                    <w:rPr>
                      <w:rFonts w:eastAsia="Meiryo"/>
                    </w:rPr>
                    <w:t>Gradska</w:t>
                  </w:r>
                  <w:proofErr w:type="spellEnd"/>
                  <w:r>
                    <w:rPr>
                      <w:rFonts w:eastAsia="Meiryo"/>
                    </w:rPr>
                    <w:t xml:space="preserve"> </w:t>
                  </w:r>
                  <w:proofErr w:type="spellStart"/>
                  <w:r>
                    <w:rPr>
                      <w:rFonts w:eastAsia="Meiryo"/>
                    </w:rPr>
                    <w:t>Galerija</w:t>
                  </w:r>
                  <w:proofErr w:type="spellEnd"/>
                  <w:r>
                    <w:rPr>
                      <w:rFonts w:eastAsia="Meiryo"/>
                    </w:rPr>
                    <w:t xml:space="preserve">, </w:t>
                  </w:r>
                  <w:proofErr w:type="spellStart"/>
                  <w:r>
                    <w:rPr>
                      <w:rFonts w:eastAsia="Meiryo"/>
                    </w:rPr>
                    <w:t>Užice</w:t>
                  </w:r>
                  <w:proofErr w:type="spellEnd"/>
                  <w:r>
                    <w:rPr>
                      <w:rFonts w:eastAsia="Meiryo"/>
                    </w:rPr>
                    <w:t xml:space="preserve"> “Oni </w:t>
                  </w:r>
                  <w:proofErr w:type="spellStart"/>
                  <w:r>
                    <w:rPr>
                      <w:rFonts w:eastAsia="Meiryo"/>
                    </w:rPr>
                    <w:t>koji</w:t>
                  </w:r>
                  <w:proofErr w:type="spellEnd"/>
                  <w:r>
                    <w:rPr>
                      <w:rFonts w:eastAsia="Meiryo"/>
                    </w:rPr>
                    <w:t xml:space="preserve"> </w:t>
                  </w:r>
                  <w:proofErr w:type="spellStart"/>
                  <w:r>
                    <w:rPr>
                      <w:rFonts w:eastAsia="Meiryo"/>
                    </w:rPr>
                    <w:t>dolaze</w:t>
                  </w:r>
                  <w:proofErr w:type="spellEnd"/>
                  <w:r>
                    <w:rPr>
                      <w:rFonts w:eastAsia="Meiryo"/>
                    </w:rPr>
                    <w:t>”</w:t>
                  </w:r>
                </w:p>
                <w:p w14:paraId="3208E29D" w14:textId="77777777" w:rsidR="0056395C" w:rsidRDefault="0056395C">
                  <w:pPr>
                    <w:pStyle w:val="Address"/>
                    <w:widowControl w:val="0"/>
                    <w:spacing w:before="240"/>
                    <w:jc w:val="both"/>
                    <w:rPr>
                      <w:rFonts w:ascii="Century Gothic" w:eastAsia="Meiryo" w:hAnsi="Century Gothic"/>
                    </w:rPr>
                  </w:pPr>
                </w:p>
                <w:p w14:paraId="19EA7A6D" w14:textId="77777777" w:rsidR="0056395C" w:rsidRDefault="00857120">
                  <w:pPr>
                    <w:pStyle w:val="Address"/>
                    <w:widowControl w:val="0"/>
                    <w:spacing w:before="240"/>
                    <w:jc w:val="both"/>
                    <w:rPr>
                      <w:rFonts w:ascii="Century Gothic" w:eastAsia="Meiryo" w:hAnsi="Century Gothic"/>
                    </w:rPr>
                  </w:pPr>
                  <w:r>
                    <w:rPr>
                      <w:rFonts w:eastAsia="Meiryo"/>
                    </w:rPr>
                    <w:t>2020. KC</w:t>
                  </w:r>
                  <w:r w:rsidR="0097493A">
                    <w:rPr>
                      <w:rFonts w:eastAsia="Meiryo"/>
                    </w:rPr>
                    <w:t xml:space="preserve"> “</w:t>
                  </w:r>
                  <w:proofErr w:type="spellStart"/>
                  <w:r w:rsidR="0097493A">
                    <w:rPr>
                      <w:rFonts w:eastAsia="Meiryo"/>
                    </w:rPr>
                    <w:t>Svilara</w:t>
                  </w:r>
                  <w:proofErr w:type="spellEnd"/>
                  <w:proofErr w:type="gramStart"/>
                  <w:r w:rsidR="0097493A">
                    <w:rPr>
                      <w:rFonts w:eastAsia="Meiryo"/>
                    </w:rPr>
                    <w:t>” ,</w:t>
                  </w:r>
                  <w:proofErr w:type="gramEnd"/>
                  <w:r w:rsidR="0097493A">
                    <w:rPr>
                      <w:rFonts w:eastAsia="Meiryo"/>
                    </w:rPr>
                    <w:t xml:space="preserve"> “Art body art”</w:t>
                  </w:r>
                </w:p>
                <w:p w14:paraId="536775D2" w14:textId="77777777" w:rsidR="0056395C" w:rsidRDefault="0097493A">
                  <w:pPr>
                    <w:pStyle w:val="Address"/>
                    <w:widowControl w:val="0"/>
                    <w:spacing w:before="240"/>
                    <w:jc w:val="both"/>
                    <w:rPr>
                      <w:rFonts w:ascii="Century Gothic" w:eastAsia="Meiryo" w:hAnsi="Century Gothic"/>
                    </w:rPr>
                  </w:pPr>
                  <w:r>
                    <w:rPr>
                      <w:rFonts w:eastAsia="Meiryo"/>
                    </w:rPr>
                    <w:t xml:space="preserve"> </w:t>
                  </w:r>
                </w:p>
                <w:p w14:paraId="431FEB68" w14:textId="77777777" w:rsidR="0056395C" w:rsidRDefault="0097493A">
                  <w:pPr>
                    <w:pStyle w:val="Address"/>
                    <w:widowControl w:val="0"/>
                    <w:spacing w:before="240"/>
                    <w:jc w:val="both"/>
                    <w:rPr>
                      <w:rFonts w:ascii="Century Gothic" w:eastAsia="Meiryo" w:hAnsi="Century Gothic"/>
                    </w:rPr>
                  </w:pPr>
                  <w:r>
                    <w:rPr>
                      <w:rFonts w:eastAsia="Meiryo"/>
                    </w:rPr>
                    <w:t xml:space="preserve">2019.Akademija </w:t>
                  </w:r>
                  <w:proofErr w:type="spellStart"/>
                  <w:r>
                    <w:rPr>
                      <w:rFonts w:eastAsia="Meiryo"/>
                    </w:rPr>
                    <w:t>umetnosti</w:t>
                  </w:r>
                  <w:proofErr w:type="spellEnd"/>
                  <w:r>
                    <w:rPr>
                      <w:rFonts w:eastAsia="Meiryo"/>
                    </w:rPr>
                    <w:t xml:space="preserve"> u </w:t>
                  </w:r>
                  <w:proofErr w:type="spellStart"/>
                  <w:r>
                    <w:rPr>
                      <w:rFonts w:eastAsia="Meiryo"/>
                    </w:rPr>
                    <w:t>Novom</w:t>
                  </w:r>
                  <w:proofErr w:type="spellEnd"/>
                  <w:r>
                    <w:rPr>
                      <w:rFonts w:eastAsia="Meiryo"/>
                    </w:rPr>
                    <w:t xml:space="preserve"> </w:t>
                  </w:r>
                  <w:proofErr w:type="spellStart"/>
                  <w:r>
                    <w:rPr>
                      <w:rFonts w:eastAsia="Meiryo"/>
                    </w:rPr>
                    <w:t>Sadu</w:t>
                  </w:r>
                  <w:proofErr w:type="spellEnd"/>
                  <w:r>
                    <w:rPr>
                      <w:rFonts w:eastAsia="Meiryo"/>
                    </w:rPr>
                    <w:t xml:space="preserve">, </w:t>
                  </w:r>
                  <w:proofErr w:type="spellStart"/>
                  <w:r>
                    <w:rPr>
                      <w:rFonts w:eastAsia="Meiryo"/>
                    </w:rPr>
                    <w:t>galerija</w:t>
                  </w:r>
                  <w:proofErr w:type="spellEnd"/>
                  <w:r>
                    <w:rPr>
                      <w:rFonts w:eastAsia="Meiryo"/>
                    </w:rPr>
                    <w:t xml:space="preserve"> HOL</w:t>
                  </w:r>
                </w:p>
                <w:p w14:paraId="3A96C0C2" w14:textId="77777777" w:rsidR="0056395C" w:rsidRDefault="0097493A">
                  <w:pPr>
                    <w:pStyle w:val="Address"/>
                    <w:widowControl w:val="0"/>
                    <w:spacing w:before="240"/>
                    <w:jc w:val="both"/>
                    <w:rPr>
                      <w:rFonts w:ascii="Century Gothic" w:eastAsia="Meiryo" w:hAnsi="Century Gothic"/>
                    </w:rPr>
                  </w:pPr>
                  <w:proofErr w:type="spellStart"/>
                  <w:r>
                    <w:rPr>
                      <w:rFonts w:eastAsia="Meiryo"/>
                    </w:rPr>
                    <w:t>Projekat</w:t>
                  </w:r>
                  <w:proofErr w:type="spellEnd"/>
                  <w:r>
                    <w:rPr>
                      <w:rFonts w:eastAsia="Meiryo"/>
                    </w:rPr>
                    <w:t xml:space="preserve"> “RAZLIKE”</w:t>
                  </w:r>
                </w:p>
                <w:p w14:paraId="446DB35C" w14:textId="77777777" w:rsidR="0056395C" w:rsidRDefault="0056395C">
                  <w:pPr>
                    <w:pStyle w:val="Address"/>
                    <w:widowControl w:val="0"/>
                    <w:spacing w:before="240"/>
                    <w:jc w:val="both"/>
                    <w:rPr>
                      <w:rFonts w:ascii="Century Gothic" w:eastAsia="Meiryo" w:hAnsi="Century Gothic"/>
                    </w:rPr>
                  </w:pPr>
                </w:p>
                <w:p w14:paraId="3F86A4F1" w14:textId="77777777" w:rsidR="0056395C" w:rsidRDefault="0097493A">
                  <w:pPr>
                    <w:pStyle w:val="Address"/>
                    <w:widowControl w:val="0"/>
                    <w:spacing w:before="240"/>
                    <w:jc w:val="both"/>
                    <w:rPr>
                      <w:rFonts w:ascii="Century Gothic" w:eastAsia="Meiryo" w:hAnsi="Century Gothic"/>
                    </w:rPr>
                  </w:pPr>
                  <w:r>
                    <w:rPr>
                      <w:rFonts w:eastAsia="Meiryo"/>
                    </w:rPr>
                    <w:t xml:space="preserve">2019. </w:t>
                  </w:r>
                  <w:proofErr w:type="spellStart"/>
                  <w:r>
                    <w:rPr>
                      <w:rFonts w:eastAsia="Meiryo"/>
                    </w:rPr>
                    <w:t>Muzej</w:t>
                  </w:r>
                  <w:proofErr w:type="spellEnd"/>
                  <w:r>
                    <w:rPr>
                      <w:rFonts w:eastAsia="Meiryo"/>
                    </w:rPr>
                    <w:t xml:space="preserve"> </w:t>
                  </w:r>
                  <w:proofErr w:type="spellStart"/>
                  <w:r>
                    <w:rPr>
                      <w:rFonts w:eastAsia="Meiryo"/>
                    </w:rPr>
                    <w:t>grada</w:t>
                  </w:r>
                  <w:proofErr w:type="spellEnd"/>
                  <w:r>
                    <w:rPr>
                      <w:rFonts w:eastAsia="Meiryo"/>
                    </w:rPr>
                    <w:t xml:space="preserve"> </w:t>
                  </w:r>
                  <w:proofErr w:type="spellStart"/>
                  <w:r>
                    <w:rPr>
                      <w:rFonts w:eastAsia="Meiryo"/>
                    </w:rPr>
                    <w:t>Novog</w:t>
                  </w:r>
                  <w:proofErr w:type="spellEnd"/>
                  <w:r>
                    <w:rPr>
                      <w:rFonts w:eastAsia="Meiryo"/>
                    </w:rPr>
                    <w:t xml:space="preserve"> </w:t>
                  </w:r>
                  <w:proofErr w:type="spellStart"/>
                  <w:r>
                    <w:rPr>
                      <w:rFonts w:eastAsia="Meiryo"/>
                    </w:rPr>
                    <w:t>Sada</w:t>
                  </w:r>
                  <w:proofErr w:type="spellEnd"/>
                  <w:r>
                    <w:rPr>
                      <w:rFonts w:eastAsia="Meiryo"/>
                    </w:rPr>
                    <w:t xml:space="preserve">, </w:t>
                  </w:r>
                  <w:proofErr w:type="spellStart"/>
                  <w:r>
                    <w:rPr>
                      <w:rFonts w:eastAsia="Meiryo"/>
                    </w:rPr>
                    <w:t>Zbirka</w:t>
                  </w:r>
                  <w:proofErr w:type="spellEnd"/>
                  <w:r>
                    <w:rPr>
                      <w:rFonts w:eastAsia="Meiryo"/>
                    </w:rPr>
                    <w:t xml:space="preserve"> </w:t>
                  </w:r>
                  <w:proofErr w:type="spellStart"/>
                  <w:r>
                    <w:rPr>
                      <w:rFonts w:eastAsia="Meiryo"/>
                    </w:rPr>
                    <w:t>stranih</w:t>
                  </w:r>
                  <w:proofErr w:type="spellEnd"/>
                  <w:r>
                    <w:rPr>
                      <w:rFonts w:eastAsia="Meiryo"/>
                    </w:rPr>
                    <w:t xml:space="preserve"> </w:t>
                  </w:r>
                  <w:proofErr w:type="spellStart"/>
                  <w:r>
                    <w:rPr>
                      <w:rFonts w:eastAsia="Meiryo"/>
                    </w:rPr>
                    <w:t>umetnosti</w:t>
                  </w:r>
                  <w:proofErr w:type="spellEnd"/>
                  <w:r>
                    <w:rPr>
                      <w:rFonts w:eastAsia="Meiryo"/>
                    </w:rPr>
                    <w:t xml:space="preserve">- </w:t>
                  </w:r>
                </w:p>
                <w:p w14:paraId="2B728732" w14:textId="77777777" w:rsidR="0056395C" w:rsidRDefault="0097493A">
                  <w:pPr>
                    <w:pStyle w:val="Address"/>
                    <w:widowControl w:val="0"/>
                    <w:spacing w:before="240"/>
                    <w:jc w:val="both"/>
                    <w:rPr>
                      <w:lang w:val="sr-Latn-RS"/>
                    </w:rPr>
                  </w:pPr>
                  <w:proofErr w:type="spellStart"/>
                  <w:r>
                    <w:rPr>
                      <w:rFonts w:eastAsia="Meiryo"/>
                    </w:rPr>
                    <w:t>Izlo</w:t>
                  </w:r>
                  <w:proofErr w:type="spellEnd"/>
                  <w:r>
                    <w:rPr>
                      <w:rFonts w:eastAsia="Meiryo"/>
                      <w:lang w:val="sr-Latn-RS"/>
                    </w:rPr>
                    <w:t>žba „</w:t>
                  </w:r>
                  <w:proofErr w:type="gramStart"/>
                  <w:r>
                    <w:rPr>
                      <w:rFonts w:eastAsia="Meiryo"/>
                      <w:lang w:val="sr-Latn-RS"/>
                    </w:rPr>
                    <w:t>SLIKA“</w:t>
                  </w:r>
                  <w:proofErr w:type="gramEnd"/>
                  <w:r>
                    <w:rPr>
                      <w:rFonts w:eastAsia="Meiryo"/>
                      <w:lang w:val="sr-Latn-RS"/>
                    </w:rPr>
                    <w:t xml:space="preserve"> </w:t>
                  </w:r>
                </w:p>
                <w:p w14:paraId="63B9543E" w14:textId="77777777" w:rsidR="0056395C" w:rsidRDefault="0056395C">
                  <w:pPr>
                    <w:pStyle w:val="Address"/>
                    <w:widowControl w:val="0"/>
                    <w:spacing w:before="240"/>
                    <w:jc w:val="both"/>
                    <w:rPr>
                      <w:lang w:val="sr-Latn-RS"/>
                    </w:rPr>
                  </w:pPr>
                </w:p>
                <w:p w14:paraId="57E1A883" w14:textId="77777777" w:rsidR="0056395C" w:rsidRDefault="0097493A">
                  <w:pPr>
                    <w:pStyle w:val="Address"/>
                    <w:widowControl w:val="0"/>
                    <w:spacing w:before="240"/>
                    <w:jc w:val="both"/>
                    <w:rPr>
                      <w:lang w:val="sr-Latn-RS"/>
                    </w:rPr>
                  </w:pPr>
                  <w:r>
                    <w:rPr>
                      <w:rFonts w:eastAsia="Meiryo"/>
                      <w:lang w:val="sr-Latn-RS"/>
                    </w:rPr>
                    <w:t>2019. Galerija „HOL“, Petrovaradinska tvrđava, Akademija</w:t>
                  </w:r>
                </w:p>
                <w:p w14:paraId="070A8934" w14:textId="77777777" w:rsidR="0056395C" w:rsidRDefault="0097493A">
                  <w:pPr>
                    <w:pStyle w:val="Address"/>
                    <w:widowControl w:val="0"/>
                    <w:spacing w:before="240"/>
                    <w:jc w:val="both"/>
                    <w:rPr>
                      <w:lang w:val="sr-Latn-RS"/>
                    </w:rPr>
                  </w:pPr>
                  <w:r>
                    <w:rPr>
                      <w:rFonts w:eastAsia="Meiryo"/>
                      <w:lang w:val="sr-Latn-RS"/>
                    </w:rPr>
                    <w:t>Umetnosti Novi Sad, „izložba crteža studenata“</w:t>
                  </w:r>
                </w:p>
                <w:p w14:paraId="3A3E3AAD" w14:textId="77777777" w:rsidR="0056395C" w:rsidRDefault="0056395C">
                  <w:pPr>
                    <w:pStyle w:val="Address"/>
                    <w:widowControl w:val="0"/>
                    <w:spacing w:before="240"/>
                    <w:jc w:val="both"/>
                    <w:rPr>
                      <w:lang w:val="sr-Latn-RS"/>
                    </w:rPr>
                  </w:pPr>
                </w:p>
                <w:p w14:paraId="005DCDD4" w14:textId="77777777" w:rsidR="0056395C" w:rsidRDefault="0097493A">
                  <w:pPr>
                    <w:pStyle w:val="Address"/>
                    <w:widowControl w:val="0"/>
                    <w:spacing w:before="240"/>
                    <w:jc w:val="both"/>
                    <w:rPr>
                      <w:lang w:val="sr-Latn-RS"/>
                    </w:rPr>
                  </w:pPr>
                  <w:r>
                    <w:rPr>
                      <w:rFonts w:eastAsia="Meiryo"/>
                      <w:lang w:val="sr-Latn-RS"/>
                    </w:rPr>
                    <w:t xml:space="preserve">2019. KC Lab, Novi Sad, „crtež-polje ličnog-intimnog </w:t>
                  </w:r>
                </w:p>
                <w:p w14:paraId="29ADDC5D" w14:textId="77777777" w:rsidR="0056395C" w:rsidRDefault="0097493A">
                  <w:pPr>
                    <w:pStyle w:val="Address"/>
                    <w:widowControl w:val="0"/>
                    <w:spacing w:before="240"/>
                    <w:jc w:val="both"/>
                    <w:rPr>
                      <w:lang w:val="sr-Latn-RS"/>
                    </w:rPr>
                  </w:pPr>
                  <w:r>
                    <w:rPr>
                      <w:rFonts w:eastAsia="Meiryo"/>
                      <w:lang w:val="sr-Latn-RS"/>
                    </w:rPr>
                    <w:t>traga-nja,dnevnika 3“</w:t>
                  </w:r>
                </w:p>
                <w:p w14:paraId="0DEBA4EC" w14:textId="77777777" w:rsidR="0056395C" w:rsidRDefault="0056395C">
                  <w:pPr>
                    <w:pStyle w:val="Address"/>
                    <w:widowControl w:val="0"/>
                    <w:spacing w:before="240"/>
                    <w:jc w:val="both"/>
                    <w:rPr>
                      <w:lang w:val="sr-Latn-RS"/>
                    </w:rPr>
                  </w:pPr>
                </w:p>
                <w:p w14:paraId="24229806" w14:textId="77777777" w:rsidR="0056395C" w:rsidRDefault="0097493A">
                  <w:pPr>
                    <w:pStyle w:val="Address"/>
                    <w:widowControl w:val="0"/>
                    <w:spacing w:before="240"/>
                    <w:jc w:val="both"/>
                    <w:rPr>
                      <w:lang w:val="sr-Latn-RS"/>
                    </w:rPr>
                  </w:pPr>
                  <w:r>
                    <w:rPr>
                      <w:rFonts w:eastAsia="Meiryo"/>
                      <w:lang w:val="sr-Latn-RS"/>
                    </w:rPr>
                    <w:t>2019. Gradska galerija, Užice, „Oni koji dolaze“</w:t>
                  </w:r>
                </w:p>
                <w:p w14:paraId="5E2EF10D" w14:textId="77777777" w:rsidR="0056395C" w:rsidRDefault="0056395C">
                  <w:pPr>
                    <w:pStyle w:val="Address"/>
                    <w:widowControl w:val="0"/>
                    <w:spacing w:before="240"/>
                    <w:jc w:val="both"/>
                    <w:rPr>
                      <w:lang w:val="sr-Latn-RS"/>
                    </w:rPr>
                  </w:pPr>
                </w:p>
                <w:p w14:paraId="49E25584" w14:textId="77777777" w:rsidR="0056395C" w:rsidRDefault="00DA0BD5">
                  <w:pPr>
                    <w:pStyle w:val="Address"/>
                    <w:widowControl w:val="0"/>
                    <w:spacing w:before="240"/>
                    <w:jc w:val="both"/>
                    <w:rPr>
                      <w:lang w:val="sr-Latn-RS"/>
                    </w:rPr>
                  </w:pPr>
                  <w:r>
                    <w:rPr>
                      <w:rFonts w:eastAsia="Meiryo"/>
                      <w:lang w:val="sr-Latn-RS"/>
                    </w:rPr>
                    <w:t xml:space="preserve">2018.KC </w:t>
                  </w:r>
                  <w:r w:rsidR="0097493A">
                    <w:rPr>
                      <w:rFonts w:eastAsia="Meiryo"/>
                      <w:lang w:val="sr-Latn-RS"/>
                    </w:rPr>
                    <w:t>Lab, Novi Sad, „crtež-polje ličnog-intimnog traganja,dnevnika“</w:t>
                  </w:r>
                </w:p>
                <w:p w14:paraId="0AF781F9" w14:textId="77777777" w:rsidR="0056395C" w:rsidRDefault="0056395C">
                  <w:pPr>
                    <w:pStyle w:val="Address"/>
                    <w:widowControl w:val="0"/>
                    <w:spacing w:before="240"/>
                    <w:jc w:val="both"/>
                    <w:rPr>
                      <w:lang w:val="sr-Latn-RS"/>
                    </w:rPr>
                  </w:pPr>
                </w:p>
                <w:p w14:paraId="040BC0D8" w14:textId="77777777" w:rsidR="0056395C" w:rsidRDefault="0097493A">
                  <w:pPr>
                    <w:pStyle w:val="Address"/>
                    <w:widowControl w:val="0"/>
                    <w:spacing w:before="240"/>
                    <w:jc w:val="both"/>
                    <w:rPr>
                      <w:rFonts w:eastAsia="Meiryo"/>
                      <w:lang w:val="sr-Latn-RS"/>
                    </w:rPr>
                  </w:pPr>
                  <w:r>
                    <w:rPr>
                      <w:rFonts w:eastAsia="Meiryo"/>
                      <w:lang w:val="sr-Latn-RS"/>
                    </w:rPr>
                    <w:t>2017.Galerija „ HOL“, Petrovaradinska tvrđava, Akademija umetnosti Novi Sad, „izložba crteža studenata“</w:t>
                  </w:r>
                  <w:bookmarkStart w:id="3" w:name="_Hlk53061665"/>
                  <w:bookmarkEnd w:id="2"/>
                  <w:bookmarkEnd w:id="3"/>
                </w:p>
                <w:p w14:paraId="42CB5CB6" w14:textId="77777777" w:rsidR="002C46EB" w:rsidRDefault="002C46EB">
                  <w:pPr>
                    <w:pStyle w:val="Address"/>
                    <w:widowControl w:val="0"/>
                    <w:spacing w:before="240"/>
                    <w:jc w:val="both"/>
                    <w:rPr>
                      <w:rFonts w:eastAsia="Meiryo"/>
                      <w:lang w:val="sr-Latn-RS"/>
                    </w:rPr>
                  </w:pPr>
                </w:p>
                <w:p w14:paraId="5441D8D7" w14:textId="4EC6E374" w:rsidR="002C46EB" w:rsidRDefault="002E3AA0">
                  <w:pPr>
                    <w:pStyle w:val="Address"/>
                    <w:widowControl w:val="0"/>
                    <w:spacing w:before="240"/>
                    <w:jc w:val="both"/>
                    <w:rPr>
                      <w:lang w:val="sr-Latn-RS"/>
                    </w:rPr>
                  </w:pPr>
                  <w:r>
                    <w:rPr>
                      <w:lang w:val="sr-Latn-RS"/>
                    </w:rPr>
                    <w:t>2016. Galerija Trafika, Novi Sad „Keš kolica i šmekerica“, Andrea Palašti</w:t>
                  </w:r>
                </w:p>
              </w:tc>
            </w:tr>
            <w:tr w:rsidR="0056395C" w14:paraId="341CE643" w14:textId="77777777" w:rsidTr="0056395C">
              <w:trPr>
                <w:trHeight w:val="327"/>
              </w:trPr>
              <w:tc>
                <w:tcPr>
                  <w:tcW w:w="3722" w:type="dxa"/>
                  <w:tcBorders>
                    <w:top w:val="nil"/>
                    <w:bottom w:val="nil"/>
                  </w:tcBorders>
                </w:tcPr>
                <w:p w14:paraId="183AEF56" w14:textId="77777777" w:rsidR="0056395C" w:rsidRDefault="0056395C">
                  <w:pPr>
                    <w:widowControl w:val="0"/>
                    <w:tabs>
                      <w:tab w:val="left" w:pos="990"/>
                    </w:tabs>
                    <w:jc w:val="center"/>
                    <w:rPr>
                      <w:rFonts w:ascii="Century Gothic" w:eastAsia="Meiryo" w:hAnsi="Century Gothic"/>
                    </w:rPr>
                  </w:pPr>
                </w:p>
              </w:tc>
              <w:tc>
                <w:tcPr>
                  <w:tcW w:w="272" w:type="dxa"/>
                  <w:tcBorders>
                    <w:top w:val="nil"/>
                    <w:bottom w:val="nil"/>
                  </w:tcBorders>
                </w:tcPr>
                <w:p w14:paraId="27FC8272" w14:textId="77777777" w:rsidR="0056395C" w:rsidRDefault="0056395C">
                  <w:pPr>
                    <w:widowControl w:val="0"/>
                    <w:tabs>
                      <w:tab w:val="left" w:pos="990"/>
                    </w:tabs>
                    <w:rPr>
                      <w:rFonts w:ascii="Century Gothic" w:eastAsia="Meiryo" w:hAnsi="Century Gothic"/>
                    </w:rPr>
                  </w:pPr>
                </w:p>
              </w:tc>
              <w:tc>
                <w:tcPr>
                  <w:tcW w:w="7160" w:type="dxa"/>
                  <w:vMerge/>
                  <w:tcBorders>
                    <w:top w:val="nil"/>
                  </w:tcBorders>
                </w:tcPr>
                <w:p w14:paraId="1D251ED7" w14:textId="77777777" w:rsidR="0056395C" w:rsidRDefault="0056395C">
                  <w:pPr>
                    <w:pStyle w:val="Address"/>
                    <w:widowControl w:val="0"/>
                    <w:rPr>
                      <w:sz w:val="40"/>
                      <w:szCs w:val="40"/>
                    </w:rPr>
                  </w:pPr>
                </w:p>
              </w:tc>
            </w:tr>
            <w:tr w:rsidR="0056395C" w14:paraId="5EB68E2F" w14:textId="77777777" w:rsidTr="0056395C">
              <w:trPr>
                <w:trHeight w:val="327"/>
              </w:trPr>
              <w:tc>
                <w:tcPr>
                  <w:tcW w:w="3722" w:type="dxa"/>
                  <w:tcBorders>
                    <w:top w:val="nil"/>
                    <w:bottom w:val="nil"/>
                  </w:tcBorders>
                </w:tcPr>
                <w:p w14:paraId="53BA6F1B" w14:textId="77777777" w:rsidR="0056395C" w:rsidRDefault="0056395C">
                  <w:pPr>
                    <w:widowControl w:val="0"/>
                    <w:tabs>
                      <w:tab w:val="left" w:pos="990"/>
                    </w:tabs>
                    <w:jc w:val="center"/>
                    <w:rPr>
                      <w:rFonts w:ascii="Century Gothic" w:eastAsia="Meiryo" w:hAnsi="Century Gothic"/>
                    </w:rPr>
                  </w:pPr>
                </w:p>
              </w:tc>
              <w:tc>
                <w:tcPr>
                  <w:tcW w:w="272" w:type="dxa"/>
                  <w:tcBorders>
                    <w:top w:val="nil"/>
                    <w:bottom w:val="nil"/>
                  </w:tcBorders>
                </w:tcPr>
                <w:p w14:paraId="324545B0" w14:textId="77777777" w:rsidR="0056395C" w:rsidRDefault="0056395C">
                  <w:pPr>
                    <w:widowControl w:val="0"/>
                    <w:tabs>
                      <w:tab w:val="left" w:pos="990"/>
                    </w:tabs>
                    <w:rPr>
                      <w:rFonts w:ascii="Century Gothic" w:eastAsia="Meiryo" w:hAnsi="Century Gothic"/>
                    </w:rPr>
                  </w:pPr>
                </w:p>
              </w:tc>
              <w:tc>
                <w:tcPr>
                  <w:tcW w:w="7160" w:type="dxa"/>
                  <w:vMerge/>
                  <w:tcBorders>
                    <w:top w:val="nil"/>
                  </w:tcBorders>
                </w:tcPr>
                <w:p w14:paraId="268F337A" w14:textId="77777777" w:rsidR="0056395C" w:rsidRDefault="0056395C">
                  <w:pPr>
                    <w:pStyle w:val="Address"/>
                    <w:widowControl w:val="0"/>
                    <w:rPr>
                      <w:sz w:val="40"/>
                      <w:szCs w:val="40"/>
                    </w:rPr>
                  </w:pPr>
                </w:p>
              </w:tc>
            </w:tr>
            <w:tr w:rsidR="0056395C" w14:paraId="06DC7465" w14:textId="77777777" w:rsidTr="0056395C">
              <w:trPr>
                <w:trHeight w:val="774"/>
              </w:trPr>
              <w:tc>
                <w:tcPr>
                  <w:tcW w:w="3722" w:type="dxa"/>
                  <w:tcBorders>
                    <w:top w:val="nil"/>
                  </w:tcBorders>
                </w:tcPr>
                <w:p w14:paraId="1C798A20" w14:textId="77777777" w:rsidR="0056395C" w:rsidRDefault="0056395C">
                  <w:pPr>
                    <w:pStyle w:val="Title"/>
                    <w:widowControl w:val="0"/>
                    <w:rPr>
                      <w:rFonts w:ascii="Arial Narrow" w:hAnsi="Arial Narrow"/>
                      <w:sz w:val="78"/>
                      <w:szCs w:val="78"/>
                      <w:lang w:val="sr-Latn-RS"/>
                    </w:rPr>
                  </w:pPr>
                </w:p>
                <w:p w14:paraId="7DB4BA6C" w14:textId="77777777" w:rsidR="0056395C" w:rsidRDefault="0056395C">
                  <w:pPr>
                    <w:pStyle w:val="Subtitle"/>
                    <w:widowControl w:val="0"/>
                    <w:rPr>
                      <w:color w:val="auto"/>
                      <w:spacing w:val="1"/>
                      <w:w w:val="97"/>
                      <w:sz w:val="18"/>
                      <w:szCs w:val="22"/>
                    </w:rPr>
                  </w:pPr>
                </w:p>
                <w:p w14:paraId="1960C868" w14:textId="77777777" w:rsidR="0056395C" w:rsidRDefault="0056395C">
                  <w:pPr>
                    <w:widowControl w:val="0"/>
                    <w:rPr>
                      <w:rFonts w:ascii="Century Gothic" w:eastAsia="Meiryo" w:hAnsi="Century Gothic"/>
                    </w:rPr>
                  </w:pPr>
                </w:p>
                <w:p w14:paraId="30F50B55" w14:textId="77777777" w:rsidR="0056395C" w:rsidRDefault="0056395C">
                  <w:pPr>
                    <w:widowControl w:val="0"/>
                    <w:rPr>
                      <w:rFonts w:ascii="Century Gothic" w:eastAsia="Meiryo" w:hAnsi="Century Gothic"/>
                    </w:rPr>
                  </w:pPr>
                </w:p>
                <w:p w14:paraId="43C095A5" w14:textId="77777777" w:rsidR="0056395C" w:rsidRDefault="0056395C">
                  <w:pPr>
                    <w:widowControl w:val="0"/>
                    <w:rPr>
                      <w:rFonts w:ascii="Century Gothic" w:eastAsia="Meiryo" w:hAnsi="Century Gothic"/>
                    </w:rPr>
                  </w:pPr>
                </w:p>
                <w:p w14:paraId="4E39A5A5" w14:textId="77777777" w:rsidR="0056395C" w:rsidRDefault="0056395C">
                  <w:pPr>
                    <w:widowControl w:val="0"/>
                    <w:rPr>
                      <w:rFonts w:ascii="Century Gothic" w:eastAsia="Meiryo" w:hAnsi="Century Gothic"/>
                    </w:rPr>
                  </w:pPr>
                </w:p>
                <w:p w14:paraId="14948874" w14:textId="77777777" w:rsidR="0056395C" w:rsidRDefault="0056395C">
                  <w:pPr>
                    <w:widowControl w:val="0"/>
                    <w:rPr>
                      <w:rFonts w:ascii="Century Gothic" w:eastAsia="Meiryo" w:hAnsi="Century Gothic"/>
                    </w:rPr>
                  </w:pPr>
                </w:p>
                <w:p w14:paraId="214397FE" w14:textId="77777777" w:rsidR="0056395C" w:rsidRDefault="0056395C">
                  <w:pPr>
                    <w:widowControl w:val="0"/>
                    <w:rPr>
                      <w:rFonts w:ascii="Century Gothic" w:eastAsia="Meiryo" w:hAnsi="Century Gothic"/>
                    </w:rPr>
                  </w:pPr>
                </w:p>
                <w:p w14:paraId="392ABA8C" w14:textId="77777777" w:rsidR="0056395C" w:rsidRDefault="0056395C">
                  <w:pPr>
                    <w:widowControl w:val="0"/>
                    <w:rPr>
                      <w:rFonts w:ascii="Century Gothic" w:eastAsia="Meiryo" w:hAnsi="Century Gothic"/>
                    </w:rPr>
                  </w:pPr>
                </w:p>
                <w:p w14:paraId="37436D71" w14:textId="77777777" w:rsidR="0056395C" w:rsidRDefault="0056395C">
                  <w:pPr>
                    <w:widowControl w:val="0"/>
                    <w:rPr>
                      <w:rFonts w:ascii="Century Gothic" w:eastAsia="Meiryo" w:hAnsi="Century Gothic"/>
                    </w:rPr>
                  </w:pPr>
                </w:p>
                <w:p w14:paraId="30CA6710" w14:textId="77777777" w:rsidR="0056395C" w:rsidRDefault="0056395C">
                  <w:pPr>
                    <w:widowControl w:val="0"/>
                    <w:rPr>
                      <w:rFonts w:ascii="Century Gothic" w:eastAsia="Meiryo" w:hAnsi="Century Gothic"/>
                    </w:rPr>
                  </w:pPr>
                </w:p>
                <w:p w14:paraId="5FE09093" w14:textId="77777777" w:rsidR="0056395C" w:rsidRDefault="0056395C">
                  <w:pPr>
                    <w:widowControl w:val="0"/>
                    <w:rPr>
                      <w:rFonts w:ascii="Century Gothic" w:eastAsia="Meiryo" w:hAnsi="Century Gothic"/>
                    </w:rPr>
                  </w:pPr>
                </w:p>
                <w:p w14:paraId="45174758" w14:textId="77777777" w:rsidR="0056395C" w:rsidRDefault="0056395C">
                  <w:pPr>
                    <w:widowControl w:val="0"/>
                    <w:rPr>
                      <w:rFonts w:ascii="Century Gothic" w:eastAsia="Meiryo" w:hAnsi="Century Gothic"/>
                    </w:rPr>
                  </w:pPr>
                </w:p>
                <w:p w14:paraId="2918E30C" w14:textId="77777777" w:rsidR="0056395C" w:rsidRDefault="0056395C">
                  <w:pPr>
                    <w:widowControl w:val="0"/>
                    <w:rPr>
                      <w:rFonts w:ascii="Century Gothic" w:eastAsia="Meiryo" w:hAnsi="Century Gothic"/>
                    </w:rPr>
                  </w:pPr>
                </w:p>
                <w:p w14:paraId="3ACB024D" w14:textId="77777777" w:rsidR="0056395C" w:rsidRDefault="0056395C">
                  <w:pPr>
                    <w:widowControl w:val="0"/>
                    <w:rPr>
                      <w:rFonts w:ascii="Century Gothic" w:eastAsia="Meiryo" w:hAnsi="Century Gothic"/>
                    </w:rPr>
                  </w:pPr>
                </w:p>
                <w:p w14:paraId="19240DA1" w14:textId="77777777" w:rsidR="0056395C" w:rsidRDefault="0097493A">
                  <w:pPr>
                    <w:pStyle w:val="Heading2"/>
                    <w:widowControl w:val="0"/>
                    <w:outlineLvl w:val="1"/>
                  </w:pPr>
                  <w:r>
                    <w:rPr>
                      <w:rStyle w:val="Heading2Char"/>
                      <w:b/>
                      <w:bCs/>
                      <w:caps/>
                    </w:rPr>
                    <w:t>CONTACT</w:t>
                  </w:r>
                </w:p>
                <w:p w14:paraId="172BA22C" w14:textId="77777777" w:rsidR="0056395C" w:rsidRDefault="0097493A">
                  <w:pPr>
                    <w:pStyle w:val="ContactDetails"/>
                    <w:widowControl w:val="0"/>
                    <w:rPr>
                      <w:rFonts w:eastAsia="Meiryo"/>
                    </w:rPr>
                  </w:pPr>
                  <w:r>
                    <w:rPr>
                      <w:rFonts w:eastAsia="Meiryo"/>
                    </w:rPr>
                    <w:t>Phone: 061-672-0963</w:t>
                  </w:r>
                </w:p>
                <w:p w14:paraId="7FF92CCD" w14:textId="77777777" w:rsidR="00106CC5" w:rsidRDefault="00106CC5">
                  <w:pPr>
                    <w:pStyle w:val="ContactDetails"/>
                    <w:widowControl w:val="0"/>
                    <w:rPr>
                      <w:rFonts w:eastAsia="Meiryo"/>
                    </w:rPr>
                  </w:pPr>
                  <w:proofErr w:type="spellStart"/>
                  <w:r>
                    <w:rPr>
                      <w:rFonts w:eastAsia="Meiryo"/>
                    </w:rPr>
                    <w:t>Adresa</w:t>
                  </w:r>
                  <w:proofErr w:type="spellEnd"/>
                  <w:r>
                    <w:rPr>
                      <w:rFonts w:eastAsia="Meiryo"/>
                    </w:rPr>
                    <w:t xml:space="preserve">: Nikole </w:t>
                  </w:r>
                  <w:proofErr w:type="spellStart"/>
                  <w:r>
                    <w:rPr>
                      <w:rFonts w:eastAsia="Meiryo"/>
                    </w:rPr>
                    <w:t>Tesle</w:t>
                  </w:r>
                  <w:proofErr w:type="spellEnd"/>
                  <w:r>
                    <w:rPr>
                      <w:rFonts w:eastAsia="Meiryo"/>
                    </w:rPr>
                    <w:t xml:space="preserve"> </w:t>
                  </w:r>
                  <w:proofErr w:type="spellStart"/>
                  <w:r>
                    <w:rPr>
                      <w:rFonts w:eastAsia="Meiryo"/>
                    </w:rPr>
                    <w:t>br</w:t>
                  </w:r>
                  <w:proofErr w:type="spellEnd"/>
                  <w:r>
                    <w:rPr>
                      <w:rFonts w:eastAsia="Meiryo"/>
                    </w:rPr>
                    <w:t xml:space="preserve"> 7.</w:t>
                  </w:r>
                </w:p>
                <w:p w14:paraId="1538A4DE" w14:textId="77777777" w:rsidR="00106CC5" w:rsidRPr="00106CC5" w:rsidRDefault="00106CC5">
                  <w:pPr>
                    <w:pStyle w:val="ContactDetails"/>
                    <w:widowControl w:val="0"/>
                    <w:rPr>
                      <w:rFonts w:ascii="Century Gothic" w:eastAsia="Meiryo" w:hAnsi="Century Gothic"/>
                      <w:lang w:val="sr-Latn-RS"/>
                    </w:rPr>
                  </w:pPr>
                  <w:r>
                    <w:rPr>
                      <w:rFonts w:eastAsia="Meiryo"/>
                    </w:rPr>
                    <w:t xml:space="preserve">31260 </w:t>
                  </w:r>
                  <w:proofErr w:type="spellStart"/>
                  <w:r>
                    <w:rPr>
                      <w:rFonts w:eastAsia="Meiryo"/>
                    </w:rPr>
                    <w:t>Kosjeri</w:t>
                  </w:r>
                  <w:proofErr w:type="spellEnd"/>
                  <w:r>
                    <w:rPr>
                      <w:rFonts w:eastAsia="Meiryo"/>
                      <w:lang w:val="sr-Latn-RS"/>
                    </w:rPr>
                    <w:t xml:space="preserve">ć </w:t>
                  </w:r>
                </w:p>
                <w:p w14:paraId="39199DCF" w14:textId="77777777" w:rsidR="0056395C" w:rsidRDefault="0056395C">
                  <w:pPr>
                    <w:pStyle w:val="NoSpacing"/>
                    <w:widowControl w:val="0"/>
                    <w:rPr>
                      <w:rFonts w:ascii="Century Gothic" w:eastAsia="Meiryo" w:hAnsi="Century Gothic"/>
                    </w:rPr>
                  </w:pPr>
                </w:p>
                <w:p w14:paraId="26C7DAC7" w14:textId="77777777" w:rsidR="0056395C" w:rsidRDefault="0097493A">
                  <w:pPr>
                    <w:pStyle w:val="ContactDetails"/>
                    <w:widowControl w:val="0"/>
                    <w:rPr>
                      <w:rFonts w:ascii="Century Gothic" w:eastAsia="Meiryo" w:hAnsi="Century Gothic"/>
                    </w:rPr>
                  </w:pPr>
                  <w:r>
                    <w:rPr>
                      <w:rFonts w:eastAsia="Meiryo"/>
                    </w:rPr>
                    <w:t>WEBSITE:</w:t>
                  </w:r>
                </w:p>
                <w:p w14:paraId="5C20D032" w14:textId="77777777" w:rsidR="0056395C" w:rsidRDefault="0097493A">
                  <w:pPr>
                    <w:pStyle w:val="ContactDetails"/>
                    <w:widowControl w:val="0"/>
                    <w:rPr>
                      <w:rFonts w:ascii="Century Gothic" w:eastAsia="Meiryo" w:hAnsi="Century Gothic"/>
                    </w:rPr>
                  </w:pPr>
                  <w:r>
                    <w:rPr>
                      <w:rFonts w:eastAsia="Meiryo"/>
                    </w:rPr>
                    <w:t>https://mariamaria11.artstation.com/</w:t>
                  </w:r>
                </w:p>
                <w:p w14:paraId="35D71FE8" w14:textId="023DA3F4" w:rsidR="0056395C" w:rsidRDefault="0097493A">
                  <w:pPr>
                    <w:pStyle w:val="ContactDetails"/>
                    <w:widowControl w:val="0"/>
                    <w:rPr>
                      <w:rFonts w:ascii="Century Gothic" w:eastAsia="Meiryo" w:hAnsi="Century Gothic"/>
                    </w:rPr>
                  </w:pPr>
                  <w:r>
                    <w:rPr>
                      <w:rFonts w:eastAsia="Meiryo"/>
                    </w:rPr>
                    <w:t>MAIL:</w:t>
                  </w:r>
                </w:p>
                <w:p w14:paraId="18EFDCA1" w14:textId="77777777" w:rsidR="0056395C" w:rsidRDefault="00311A22">
                  <w:pPr>
                    <w:pStyle w:val="ContactDetails"/>
                    <w:widowControl w:val="0"/>
                    <w:rPr>
                      <w:rStyle w:val="Hyperlink"/>
                    </w:rPr>
                  </w:pPr>
                  <w:hyperlink r:id="rId9">
                    <w:r w:rsidR="0097493A">
                      <w:rPr>
                        <w:rStyle w:val="Hyperlink"/>
                        <w:rFonts w:eastAsia="Meiryo"/>
                      </w:rPr>
                      <w:t>rankovic.m888@gmail.com</w:t>
                    </w:r>
                  </w:hyperlink>
                </w:p>
                <w:p w14:paraId="44EFBBB1" w14:textId="13F8BBE9" w:rsidR="0056395C" w:rsidRDefault="0056395C">
                  <w:pPr>
                    <w:pStyle w:val="ContactDetails"/>
                    <w:widowControl w:val="0"/>
                    <w:rPr>
                      <w:rStyle w:val="Hyperlink"/>
                      <w:rFonts w:eastAsia="Meiryo"/>
                    </w:rPr>
                  </w:pPr>
                </w:p>
                <w:p w14:paraId="638A6027" w14:textId="1128785D" w:rsidR="00793DE6" w:rsidRDefault="00793DE6">
                  <w:pPr>
                    <w:pStyle w:val="ContactDetails"/>
                    <w:widowControl w:val="0"/>
                    <w:rPr>
                      <w:rStyle w:val="Hyperlink"/>
                      <w:rFonts w:eastAsia="Meiryo"/>
                    </w:rPr>
                  </w:pPr>
                  <w:proofErr w:type="spellStart"/>
                  <w:r>
                    <w:rPr>
                      <w:rStyle w:val="Hyperlink"/>
                      <w:rFonts w:eastAsia="Meiryo"/>
                    </w:rPr>
                    <w:t>broj</w:t>
                  </w:r>
                  <w:proofErr w:type="spellEnd"/>
                  <w:r>
                    <w:rPr>
                      <w:rStyle w:val="Hyperlink"/>
                      <w:rFonts w:eastAsia="Meiryo"/>
                    </w:rPr>
                    <w:t xml:space="preserve"> </w:t>
                  </w:r>
                  <w:proofErr w:type="spellStart"/>
                  <w:r>
                    <w:rPr>
                      <w:rStyle w:val="Hyperlink"/>
                      <w:rFonts w:eastAsia="Meiryo"/>
                    </w:rPr>
                    <w:t>telefona</w:t>
                  </w:r>
                  <w:proofErr w:type="spellEnd"/>
                  <w:r>
                    <w:rPr>
                      <w:rStyle w:val="Hyperlink"/>
                      <w:rFonts w:eastAsia="Meiryo"/>
                    </w:rPr>
                    <w:t xml:space="preserve"> </w:t>
                  </w:r>
                </w:p>
                <w:p w14:paraId="4B905147" w14:textId="0AECD02C" w:rsidR="00793DE6" w:rsidRDefault="00793DE6">
                  <w:pPr>
                    <w:pStyle w:val="ContactDetails"/>
                    <w:widowControl w:val="0"/>
                    <w:rPr>
                      <w:rStyle w:val="Hyperlink"/>
                      <w:rFonts w:eastAsia="Meiryo"/>
                    </w:rPr>
                  </w:pPr>
                  <w:r>
                    <w:rPr>
                      <w:rStyle w:val="Hyperlink"/>
                      <w:rFonts w:eastAsia="Meiryo"/>
                    </w:rPr>
                    <w:t>0616720963</w:t>
                  </w:r>
                </w:p>
                <w:p w14:paraId="2B74EEF7" w14:textId="77777777" w:rsidR="00793DE6" w:rsidRDefault="00793DE6">
                  <w:pPr>
                    <w:pStyle w:val="ContactDetails"/>
                    <w:widowControl w:val="0"/>
                    <w:rPr>
                      <w:rStyle w:val="Hyperlink"/>
                    </w:rPr>
                  </w:pPr>
                </w:p>
                <w:p w14:paraId="3C005FC6" w14:textId="37242F76" w:rsidR="0056395C" w:rsidRDefault="00793DE6">
                  <w:pPr>
                    <w:pStyle w:val="ContactDetails"/>
                    <w:widowControl w:val="0"/>
                    <w:rPr>
                      <w:rStyle w:val="Hyperlink"/>
                    </w:rPr>
                  </w:pPr>
                  <w:r>
                    <w:rPr>
                      <w:rStyle w:val="Hyperlink"/>
                    </w:rPr>
                    <w:t xml:space="preserve">Marija </w:t>
                  </w:r>
                  <w:proofErr w:type="spellStart"/>
                  <w:r>
                    <w:rPr>
                      <w:rStyle w:val="Hyperlink"/>
                    </w:rPr>
                    <w:t>Ranković</w:t>
                  </w:r>
                  <w:proofErr w:type="spellEnd"/>
                </w:p>
              </w:tc>
              <w:tc>
                <w:tcPr>
                  <w:tcW w:w="272" w:type="dxa"/>
                  <w:tcBorders>
                    <w:top w:val="nil"/>
                  </w:tcBorders>
                </w:tcPr>
                <w:p w14:paraId="75670D09" w14:textId="77777777" w:rsidR="0056395C" w:rsidRDefault="0056395C">
                  <w:pPr>
                    <w:widowControl w:val="0"/>
                    <w:tabs>
                      <w:tab w:val="left" w:pos="990"/>
                    </w:tabs>
                    <w:rPr>
                      <w:rFonts w:ascii="Century Gothic" w:eastAsia="Meiryo" w:hAnsi="Century Gothic"/>
                    </w:rPr>
                  </w:pPr>
                </w:p>
              </w:tc>
              <w:tc>
                <w:tcPr>
                  <w:tcW w:w="7160" w:type="dxa"/>
                  <w:vMerge/>
                  <w:tcBorders>
                    <w:top w:val="nil"/>
                  </w:tcBorders>
                </w:tcPr>
                <w:p w14:paraId="0D6C17DF" w14:textId="77777777" w:rsidR="0056395C" w:rsidRDefault="0056395C">
                  <w:pPr>
                    <w:widowControl w:val="0"/>
                    <w:rPr>
                      <w:color w:val="FFFFFF" w:themeColor="background1"/>
                    </w:rPr>
                  </w:pPr>
                  <w:bookmarkStart w:id="4" w:name="_Hlk53062030"/>
                  <w:bookmarkEnd w:id="4"/>
                </w:p>
              </w:tc>
            </w:tr>
          </w:tbl>
          <w:p w14:paraId="526A0AE0" w14:textId="77777777" w:rsidR="0056395C" w:rsidRDefault="0056395C">
            <w:pPr>
              <w:pStyle w:val="Address"/>
              <w:widowControl w:val="0"/>
              <w:spacing w:before="240"/>
              <w:jc w:val="both"/>
              <w:rPr>
                <w:lang w:val="sr-Latn-RS"/>
              </w:rPr>
            </w:pPr>
          </w:p>
        </w:tc>
      </w:tr>
      <w:tr w:rsidR="000A55BD" w14:paraId="529B93A8" w14:textId="77777777" w:rsidTr="0056395C">
        <w:trPr>
          <w:trHeight w:val="327"/>
        </w:trPr>
        <w:tc>
          <w:tcPr>
            <w:tcW w:w="11154" w:type="dxa"/>
          </w:tcPr>
          <w:p w14:paraId="5526F541" w14:textId="77777777" w:rsidR="000A55BD" w:rsidRDefault="000A55BD">
            <w:pPr>
              <w:widowControl w:val="0"/>
              <w:tabs>
                <w:tab w:val="left" w:pos="990"/>
              </w:tabs>
              <w:jc w:val="center"/>
              <w:rPr>
                <w:rFonts w:ascii="Century Gothic" w:eastAsia="Meiryo" w:hAnsi="Century Gothic"/>
              </w:rPr>
            </w:pPr>
          </w:p>
        </w:tc>
      </w:tr>
    </w:tbl>
    <w:p w14:paraId="357C7417" w14:textId="77777777" w:rsidR="0056395C" w:rsidRDefault="0056395C">
      <w:pPr>
        <w:tabs>
          <w:tab w:val="left" w:pos="4440"/>
        </w:tabs>
      </w:pPr>
    </w:p>
    <w:sectPr w:rsidR="0056395C">
      <w:headerReference w:type="default" r:id="rId10"/>
      <w:pgSz w:w="12240" w:h="15840"/>
      <w:pgMar w:top="777" w:right="720" w:bottom="720" w:left="720" w:header="720" w:footer="0" w:gutter="0"/>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4065E" w14:textId="77777777" w:rsidR="00311A22" w:rsidRDefault="00311A22">
      <w:pPr>
        <w:spacing w:after="0"/>
      </w:pPr>
      <w:r>
        <w:separator/>
      </w:r>
    </w:p>
  </w:endnote>
  <w:endnote w:type="continuationSeparator" w:id="0">
    <w:p w14:paraId="28650FB5" w14:textId="77777777" w:rsidR="00311A22" w:rsidRDefault="00311A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266EE" w14:textId="77777777" w:rsidR="00311A22" w:rsidRDefault="00311A22">
      <w:pPr>
        <w:spacing w:after="0"/>
      </w:pPr>
      <w:r>
        <w:separator/>
      </w:r>
    </w:p>
  </w:footnote>
  <w:footnote w:type="continuationSeparator" w:id="0">
    <w:p w14:paraId="2F61B56C" w14:textId="77777777" w:rsidR="00311A22" w:rsidRDefault="00311A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270B" w14:textId="77777777" w:rsidR="0056395C" w:rsidRDefault="0097493A">
    <w:pPr>
      <w:pStyle w:val="Header"/>
    </w:pPr>
    <w:r>
      <w:rPr>
        <w:noProof/>
        <w:lang w:eastAsia="en-US"/>
      </w:rPr>
      <w:drawing>
        <wp:anchor distT="0" distB="0" distL="0" distR="0" simplePos="0" relativeHeight="2" behindDoc="1" locked="0" layoutInCell="0" allowOverlap="1" wp14:anchorId="31C87FB1" wp14:editId="73D77EB7">
          <wp:simplePos x="0" y="0"/>
          <wp:positionH relativeFrom="column">
            <wp:posOffset>54610</wp:posOffset>
          </wp:positionH>
          <wp:positionV relativeFrom="paragraph">
            <wp:posOffset>-27305</wp:posOffset>
          </wp:positionV>
          <wp:extent cx="7260590" cy="9628505"/>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a:picLocks noChangeAspect="1" noChangeArrowheads="1"/>
                  </pic:cNvPicPr>
                </pic:nvPicPr>
                <pic:blipFill>
                  <a:blip r:embed="rId1"/>
                  <a:stretch>
                    <a:fillRect/>
                  </a:stretch>
                </pic:blipFill>
                <pic:spPr bwMode="auto">
                  <a:xfrm>
                    <a:off x="0" y="0"/>
                    <a:ext cx="7260590" cy="962850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5C"/>
    <w:rsid w:val="000A55BD"/>
    <w:rsid w:val="00106CC5"/>
    <w:rsid w:val="001843EE"/>
    <w:rsid w:val="00207473"/>
    <w:rsid w:val="002929A4"/>
    <w:rsid w:val="002C46EB"/>
    <w:rsid w:val="002E3AA0"/>
    <w:rsid w:val="00311A22"/>
    <w:rsid w:val="00317967"/>
    <w:rsid w:val="004044CA"/>
    <w:rsid w:val="00411B79"/>
    <w:rsid w:val="00435F8C"/>
    <w:rsid w:val="00527BD7"/>
    <w:rsid w:val="0055148B"/>
    <w:rsid w:val="0056395C"/>
    <w:rsid w:val="006578CB"/>
    <w:rsid w:val="0067223D"/>
    <w:rsid w:val="006831C3"/>
    <w:rsid w:val="006E29B0"/>
    <w:rsid w:val="00793DE6"/>
    <w:rsid w:val="007B1D03"/>
    <w:rsid w:val="007D577E"/>
    <w:rsid w:val="007F6F24"/>
    <w:rsid w:val="00813297"/>
    <w:rsid w:val="00844FC5"/>
    <w:rsid w:val="00857120"/>
    <w:rsid w:val="00953FF2"/>
    <w:rsid w:val="0097493A"/>
    <w:rsid w:val="00983868"/>
    <w:rsid w:val="009D4ADA"/>
    <w:rsid w:val="00B41183"/>
    <w:rsid w:val="00D711D3"/>
    <w:rsid w:val="00DA0BD5"/>
    <w:rsid w:val="00DF0AB0"/>
    <w:rsid w:val="00E90205"/>
    <w:rsid w:val="00EB5F77"/>
    <w:rsid w:val="00FA5FFE"/>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B221"/>
  <w15:docId w15:val="{32FA943A-2252-45CC-A7C6-C8FFB918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E25"/>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Cs w:val="24"/>
    </w:rPr>
  </w:style>
  <w:style w:type="paragraph" w:styleId="Heading4">
    <w:name w:val="heading 4"/>
    <w:basedOn w:val="Normal"/>
    <w:next w:val="Normal"/>
    <w:link w:val="Heading4Char"/>
    <w:uiPriority w:val="9"/>
    <w:qFormat/>
    <w:rsid w:val="00B359E4"/>
    <w:pPr>
      <w:spacing w:after="0"/>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4D3011"/>
    <w:rPr>
      <w:rFonts w:asciiTheme="majorHAnsi" w:eastAsiaTheme="majorEastAsia" w:hAnsiTheme="majorHAnsi" w:cstheme="majorBidi"/>
      <w:b/>
      <w:bCs/>
      <w:caps/>
      <w:sz w:val="22"/>
      <w:szCs w:val="26"/>
    </w:rPr>
  </w:style>
  <w:style w:type="character" w:customStyle="1" w:styleId="TitleChar">
    <w:name w:val="Title Char"/>
    <w:basedOn w:val="DefaultParagraphFont"/>
    <w:link w:val="Title"/>
    <w:uiPriority w:val="10"/>
    <w:qFormat/>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qFormat/>
    <w:rsid w:val="00AD76E2"/>
    <w:rPr>
      <w:rFonts w:asciiTheme="majorHAnsi" w:eastAsiaTheme="majorEastAsia" w:hAnsiTheme="majorHAnsi" w:cstheme="majorBidi"/>
      <w:color w:val="548AB7" w:themeColor="accent1" w:themeShade="BF"/>
      <w:sz w:val="32"/>
      <w:szCs w:val="32"/>
    </w:rPr>
  </w:style>
  <w:style w:type="character" w:customStyle="1" w:styleId="DateChar">
    <w:name w:val="Date Char"/>
    <w:basedOn w:val="DefaultParagraphFont"/>
    <w:link w:val="Date"/>
    <w:uiPriority w:val="99"/>
    <w:qFormat/>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customStyle="1" w:styleId="UnresolvedMention1">
    <w:name w:val="Unresolved Mention1"/>
    <w:basedOn w:val="DefaultParagraphFont"/>
    <w:uiPriority w:val="99"/>
    <w:semiHidden/>
    <w:qFormat/>
    <w:rsid w:val="004813B3"/>
    <w:rPr>
      <w:color w:val="605E5C"/>
      <w:shd w:val="clear" w:color="auto" w:fill="E1DFDD"/>
    </w:rPr>
  </w:style>
  <w:style w:type="character" w:customStyle="1" w:styleId="HeaderChar">
    <w:name w:val="Header Char"/>
    <w:basedOn w:val="DefaultParagraphFont"/>
    <w:link w:val="Header"/>
    <w:uiPriority w:val="99"/>
    <w:semiHidden/>
    <w:qFormat/>
    <w:rsid w:val="000C45FF"/>
    <w:rPr>
      <w:sz w:val="22"/>
      <w:szCs w:val="22"/>
    </w:rPr>
  </w:style>
  <w:style w:type="character" w:customStyle="1" w:styleId="FooterChar">
    <w:name w:val="Footer Char"/>
    <w:basedOn w:val="DefaultParagraphFont"/>
    <w:link w:val="Footer"/>
    <w:uiPriority w:val="99"/>
    <w:semiHidden/>
    <w:qFormat/>
    <w:rsid w:val="000C45FF"/>
    <w:rPr>
      <w:sz w:val="22"/>
      <w:szCs w:val="22"/>
    </w:rPr>
  </w:style>
  <w:style w:type="character" w:styleId="PlaceholderText">
    <w:name w:val="Placeholder Text"/>
    <w:basedOn w:val="DefaultParagraphFont"/>
    <w:uiPriority w:val="99"/>
    <w:semiHidden/>
    <w:qFormat/>
    <w:rsid w:val="001B2ABD"/>
    <w:rPr>
      <w:color w:val="808080"/>
    </w:rPr>
  </w:style>
  <w:style w:type="character" w:customStyle="1" w:styleId="SubtitleChar">
    <w:name w:val="Subtitle Char"/>
    <w:basedOn w:val="DefaultParagraphFont"/>
    <w:link w:val="Subtitle"/>
    <w:uiPriority w:val="11"/>
    <w:qFormat/>
    <w:rsid w:val="001B2ABD"/>
    <w:rPr>
      <w:color w:val="000000" w:themeColor="text1"/>
      <w:spacing w:val="19"/>
      <w:w w:val="86"/>
      <w:sz w:val="32"/>
      <w:szCs w:val="28"/>
    </w:rPr>
  </w:style>
  <w:style w:type="character" w:customStyle="1" w:styleId="Heading3Char">
    <w:name w:val="Heading 3 Char"/>
    <w:basedOn w:val="DefaultParagraphFont"/>
    <w:link w:val="Heading3"/>
    <w:uiPriority w:val="9"/>
    <w:qFormat/>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qFormat/>
    <w:rsid w:val="00B359E4"/>
    <w:rPr>
      <w:b/>
      <w:sz w:val="18"/>
      <w:szCs w:val="22"/>
    </w:rPr>
  </w:style>
  <w:style w:type="character" w:customStyle="1" w:styleId="NoSpacingChar">
    <w:name w:val="No Spacing Char"/>
    <w:basedOn w:val="DefaultParagraphFont"/>
    <w:link w:val="NoSpacing"/>
    <w:uiPriority w:val="1"/>
    <w:qFormat/>
    <w:rsid w:val="00117E25"/>
    <w:rPr>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1B2ABD"/>
    <w:pPr>
      <w:spacing w:after="0"/>
    </w:pPr>
    <w:rPr>
      <w:caps/>
      <w:color w:val="000000" w:themeColor="text1"/>
      <w:sz w:val="96"/>
      <w:szCs w:val="76"/>
    </w:rPr>
  </w:style>
  <w:style w:type="paragraph" w:styleId="Date">
    <w:name w:val="Date"/>
    <w:basedOn w:val="Normal"/>
    <w:next w:val="Normal"/>
    <w:link w:val="DateChar"/>
    <w:uiPriority w:val="99"/>
    <w:qFormat/>
    <w:rsid w:val="00036450"/>
    <w:pPr>
      <w:spacing w:after="0"/>
    </w:pPr>
    <w:rPr>
      <w:sz w:val="18"/>
    </w:rPr>
  </w:style>
  <w:style w:type="paragraph" w:customStyle="1" w:styleId="HeaderandFooter">
    <w:name w:val="Header and Footer"/>
    <w:basedOn w:val="Normal"/>
    <w:qFormat/>
  </w:style>
  <w:style w:type="paragraph" w:styleId="Header">
    <w:name w:val="header"/>
    <w:basedOn w:val="Normal"/>
    <w:link w:val="HeaderChar"/>
    <w:uiPriority w:val="99"/>
    <w:semiHidden/>
    <w:rsid w:val="000C45FF"/>
    <w:pPr>
      <w:tabs>
        <w:tab w:val="center" w:pos="4680"/>
        <w:tab w:val="right" w:pos="9360"/>
      </w:tabs>
      <w:spacing w:after="0"/>
    </w:pPr>
    <w:rPr>
      <w:sz w:val="18"/>
    </w:rPr>
  </w:style>
  <w:style w:type="paragraph" w:styleId="Footer">
    <w:name w:val="footer"/>
    <w:basedOn w:val="Normal"/>
    <w:link w:val="FooterChar"/>
    <w:uiPriority w:val="99"/>
    <w:semiHidden/>
    <w:rsid w:val="000C45FF"/>
    <w:pPr>
      <w:tabs>
        <w:tab w:val="center" w:pos="4680"/>
        <w:tab w:val="right" w:pos="9360"/>
      </w:tabs>
      <w:spacing w:after="0"/>
    </w:pPr>
    <w:rPr>
      <w:sz w:val="18"/>
    </w:rPr>
  </w:style>
  <w:style w:type="paragraph" w:styleId="Subtitle">
    <w:name w:val="Subtitle"/>
    <w:basedOn w:val="Normal"/>
    <w:next w:val="Normal"/>
    <w:link w:val="SubtitleChar"/>
    <w:uiPriority w:val="11"/>
    <w:qFormat/>
    <w:rsid w:val="001B2ABD"/>
    <w:pPr>
      <w:spacing w:after="0"/>
    </w:pPr>
    <w:rPr>
      <w:color w:val="000000" w:themeColor="text1"/>
      <w:spacing w:val="19"/>
      <w:w w:val="86"/>
      <w:sz w:val="32"/>
      <w:szCs w:val="28"/>
    </w:rPr>
  </w:style>
  <w:style w:type="paragraph" w:customStyle="1" w:styleId="Address">
    <w:name w:val="Address"/>
    <w:basedOn w:val="Normal"/>
    <w:qFormat/>
    <w:rsid w:val="00117E25"/>
    <w:pPr>
      <w:spacing w:after="360"/>
      <w:contextualSpacing/>
    </w:pPr>
  </w:style>
  <w:style w:type="paragraph" w:customStyle="1" w:styleId="ContactDetails">
    <w:name w:val="Contact Details"/>
    <w:basedOn w:val="Normal"/>
    <w:qFormat/>
    <w:rsid w:val="00117E25"/>
    <w:pPr>
      <w:contextualSpacing/>
    </w:pPr>
  </w:style>
  <w:style w:type="paragraph" w:styleId="NoSpacing">
    <w:name w:val="No Spacing"/>
    <w:link w:val="NoSpacingChar"/>
    <w:uiPriority w:val="1"/>
    <w:qFormat/>
    <w:rsid w:val="00117E25"/>
    <w:rPr>
      <w:sz w:val="22"/>
      <w:szCs w:val="22"/>
    </w:rPr>
  </w:style>
  <w:style w:type="paragraph" w:customStyle="1" w:styleId="FrameContents">
    <w:name w:val="Frame Contents"/>
    <w:basedOn w:val="Normal"/>
    <w:qFormat/>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117E2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ankovic.m888@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Marija ranković</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Marija ranković</dc:title>
  <dc:subject/>
  <dc:creator>Marija</dc:creator>
  <dc:description/>
  <cp:lastModifiedBy>Marija</cp:lastModifiedBy>
  <cp:revision>10</cp:revision>
  <dcterms:created xsi:type="dcterms:W3CDTF">2023-09-05T20:15:00Z</dcterms:created>
  <dcterms:modified xsi:type="dcterms:W3CDTF">2024-01-19T14:08:00Z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0x01010079F111ED35F8CC479449609E8A0923A6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